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F687" w14:textId="77777777" w:rsidR="00DB703C" w:rsidRPr="00DB703C" w:rsidRDefault="00DB703C" w:rsidP="00DB703C">
      <w:pPr>
        <w:rPr>
          <w:lang w:val="fr-FR"/>
        </w:rPr>
      </w:pPr>
      <w:r w:rsidRPr="00DB703C">
        <w:rPr>
          <w:lang w:val="fr-FR"/>
        </w:rPr>
        <w:t> </w:t>
      </w:r>
    </w:p>
    <w:p w14:paraId="5FE59965" w14:textId="77777777" w:rsidR="00DB703C" w:rsidRPr="00DB703C" w:rsidRDefault="00DB703C" w:rsidP="00DB703C">
      <w:pPr>
        <w:rPr>
          <w:lang w:val="fr-FR"/>
        </w:rPr>
      </w:pPr>
      <w:r w:rsidRPr="00DB703C">
        <w:rPr>
          <w:lang w:val="fr-FR"/>
        </w:rPr>
        <w:t>Le surpoids et l’obésité chez l’enfant constituent aujourd’hui un enjeu majeur de santé publique à l’échelle mondiale. Selon l’Organisation mondiale de la Santé (OMS), en 2024, on estimait à 35 millions le nombre d’enfants de moins de cinq ans en surpoids, tandis que plus de 390 millions d’enfants et d’adolescents âgés de 5 à 19 ans étaient concernés par le surpoids ou l’obésité en 2022(1). La prévalence du surpoids chez les enfants et adolescents de 5 à 19 ans a ainsi augmenté de 8% en 1990 à 20% en 2022, avec une progression similaire chez les garçons (21%) et les filles (19</w:t>
      </w:r>
      <w:proofErr w:type="gramStart"/>
      <w:r w:rsidRPr="00DB703C">
        <w:rPr>
          <w:lang w:val="fr-FR"/>
        </w:rPr>
        <w:t>%)(</w:t>
      </w:r>
      <w:proofErr w:type="gramEnd"/>
      <w:r w:rsidRPr="00DB703C">
        <w:rPr>
          <w:lang w:val="fr-FR"/>
        </w:rPr>
        <w:t xml:space="preserve">1, 2). Cette évolution rapide, autrefois limitée aux pays à revenu élevé, touche désormais de façon croissante les pays à revenu faible ou intermédiaire, où la transition nutritionnelle et l’urbanisation modifient profondément les modes de vie et </w:t>
      </w:r>
      <w:proofErr w:type="gramStart"/>
      <w:r w:rsidRPr="00DB703C">
        <w:rPr>
          <w:lang w:val="fr-FR"/>
        </w:rPr>
        <w:t>d’alimentation(</w:t>
      </w:r>
      <w:proofErr w:type="gramEnd"/>
      <w:r w:rsidRPr="00DB703C">
        <w:rPr>
          <w:lang w:val="fr-FR"/>
        </w:rPr>
        <w:t>1, 3).</w:t>
      </w:r>
    </w:p>
    <w:p w14:paraId="063A9761" w14:textId="77777777" w:rsidR="00DB703C" w:rsidRPr="00DB703C" w:rsidRDefault="00DB703C" w:rsidP="00DB703C">
      <w:pPr>
        <w:rPr>
          <w:lang w:val="fr-FR"/>
        </w:rPr>
      </w:pPr>
      <w:r w:rsidRPr="00DB703C">
        <w:rPr>
          <w:lang w:val="fr-FR"/>
        </w:rPr>
        <w:t>L’Afrique n’est pas épargnée par cette épidémie silencieuse. En 2022, la prévalence du surpoids chez les enfants de moins de cinq ans était de 4,9%, légèrement inférieure à la moyenne mondiale de 5,6</w:t>
      </w:r>
      <w:proofErr w:type="gramStart"/>
      <w:r w:rsidRPr="00DB703C">
        <w:rPr>
          <w:lang w:val="fr-FR"/>
        </w:rPr>
        <w:t>%(</w:t>
      </w:r>
      <w:proofErr w:type="gramEnd"/>
      <w:r w:rsidRPr="00DB703C">
        <w:rPr>
          <w:lang w:val="fr-FR"/>
        </w:rPr>
        <w:t xml:space="preserve">1). Toutefois, la dynamique est préoccupante : le nombre d’enfants africains en surpoids a augmenté de près de 12,1% depuis 2000(4). Les projections indiquent que la prévalence de l’obésité chez les enfants pourrait atteindre 11% d’ici 2025, contre 4% en 1990 et 7% en 2011(5, 6). Cette progression est favorisée par des transformations socio-économiques rapides, l’urbanisation, la mondialisation du marché alimentaire et la transition nutritionnelle, qui entraînent des changements de comportements et de modes de </w:t>
      </w:r>
      <w:proofErr w:type="gramStart"/>
      <w:r w:rsidRPr="00DB703C">
        <w:rPr>
          <w:lang w:val="fr-FR"/>
        </w:rPr>
        <w:t>vie(</w:t>
      </w:r>
      <w:proofErr w:type="gramEnd"/>
      <w:r w:rsidRPr="00DB703C">
        <w:rPr>
          <w:lang w:val="fr-FR"/>
        </w:rPr>
        <w:t xml:space="preserve">7). Les disparités régionales sont marquées, avec des taux allant de 4% en Afrique de l’Ouest à 15% en Afrique </w:t>
      </w:r>
      <w:proofErr w:type="gramStart"/>
      <w:r w:rsidRPr="00DB703C">
        <w:rPr>
          <w:lang w:val="fr-FR"/>
        </w:rPr>
        <w:t>australe(</w:t>
      </w:r>
      <w:proofErr w:type="gramEnd"/>
      <w:r w:rsidRPr="00DB703C">
        <w:rPr>
          <w:lang w:val="fr-FR"/>
        </w:rPr>
        <w:t>5).</w:t>
      </w:r>
    </w:p>
    <w:p w14:paraId="10CE15FE" w14:textId="77777777" w:rsidR="00DB703C" w:rsidRPr="00DB703C" w:rsidRDefault="00DB703C" w:rsidP="00DB703C">
      <w:pPr>
        <w:rPr>
          <w:lang w:val="fr-FR"/>
        </w:rPr>
      </w:pPr>
      <w:r w:rsidRPr="00DB703C">
        <w:rPr>
          <w:lang w:val="fr-FR"/>
        </w:rPr>
        <w:t xml:space="preserve">Le surpoids infantile est associé à de nombreuses complications médicales, psychologiques et sociales. Sur le plan médical, elle augmente le risque de développer des maladies chroniques telles que le diabète de type 2, l'hypertension artérielle, les maladies cardiovasculaires, et les troubles </w:t>
      </w:r>
      <w:proofErr w:type="gramStart"/>
      <w:r w:rsidRPr="00DB703C">
        <w:rPr>
          <w:lang w:val="fr-FR"/>
        </w:rPr>
        <w:t>musculosquelettiques(</w:t>
      </w:r>
      <w:proofErr w:type="gramEnd"/>
      <w:r w:rsidRPr="00DB703C">
        <w:rPr>
          <w:lang w:val="fr-FR"/>
        </w:rPr>
        <w:t xml:space="preserve">8). Les enfants obèses sont également plus susceptibles de souffrir de problèmes psychologiques tels que la dépression, l'anxiété et une faible estime de soi en raison de la stigmatisation et de la </w:t>
      </w:r>
      <w:proofErr w:type="gramStart"/>
      <w:r w:rsidRPr="00DB703C">
        <w:rPr>
          <w:lang w:val="fr-FR"/>
        </w:rPr>
        <w:t>discrimination(</w:t>
      </w:r>
      <w:proofErr w:type="gramEnd"/>
      <w:r w:rsidRPr="00DB703C">
        <w:rPr>
          <w:lang w:val="fr-FR"/>
        </w:rPr>
        <w:t xml:space="preserve">9). Sur le plan social, l'obésité peut entraîner des difficultés scolaires, une exclusion sociale et une qualité de vie </w:t>
      </w:r>
      <w:proofErr w:type="gramStart"/>
      <w:r w:rsidRPr="00DB703C">
        <w:rPr>
          <w:lang w:val="fr-FR"/>
        </w:rPr>
        <w:t>réduite(</w:t>
      </w:r>
      <w:proofErr w:type="gramEnd"/>
      <w:r w:rsidRPr="00DB703C">
        <w:rPr>
          <w:lang w:val="fr-FR"/>
        </w:rPr>
        <w:t xml:space="preserve">10). Les facteurs associés au surpoids chez les enfants scolarisés sont multiples et relèvent de dimensions sociodémographiques, comportementales, alimentaires et environnementales. Plusieurs études menées en contexte africain et camerounais permettent d’en dresser un portrait nuancé. Sur le plan sociodémographique, l’âge et le sexe jouent un rôle important. Par exemple, chez les enfants et adolescents de Yaoundé, l’âge plus jeune (5-8 ans) est associé à un risque accru d’obésité centrale (OR = 2,91 ; IC 95% : 1,97-4,29 ; p &lt; 0,001), tandis que le sexe féminin est un facteur de risque significatif d’obésité centrale chez les adolescents (OR = 4,14 ; IC 95% : 2,65-6,46 ; p &lt; </w:t>
      </w:r>
      <w:proofErr w:type="gramStart"/>
      <w:r w:rsidRPr="00DB703C">
        <w:rPr>
          <w:lang w:val="fr-FR"/>
        </w:rPr>
        <w:t>0,001)(</w:t>
      </w:r>
      <w:proofErr w:type="gramEnd"/>
      <w:r w:rsidRPr="00DB703C">
        <w:rPr>
          <w:lang w:val="fr-FR"/>
        </w:rPr>
        <w:t xml:space="preserve">11). Cependant, d’autres travaux, notamment chez les enfants plus jeunes ou dans d’autres régions du Cameroun, ont parfois montré une association inverse ou non </w:t>
      </w:r>
      <w:proofErr w:type="gramStart"/>
      <w:r w:rsidRPr="00DB703C">
        <w:rPr>
          <w:lang w:val="fr-FR"/>
        </w:rPr>
        <w:lastRenderedPageBreak/>
        <w:t>significative(</w:t>
      </w:r>
      <w:proofErr w:type="gramEnd"/>
      <w:r w:rsidRPr="00DB703C">
        <w:rPr>
          <w:lang w:val="fr-FR"/>
        </w:rPr>
        <w:t xml:space="preserve">12). Par ailleurs, un faible nombre de personnes par chambre (&lt; 3) est associé à un risque plus élevé d’excès de poids chez les adolescents (OR = 1,45 ; IC 95% : 1,05-2,00 ; p = </w:t>
      </w:r>
      <w:proofErr w:type="gramStart"/>
      <w:r w:rsidRPr="00DB703C">
        <w:rPr>
          <w:lang w:val="fr-FR"/>
        </w:rPr>
        <w:t>0,024)(</w:t>
      </w:r>
      <w:proofErr w:type="gramEnd"/>
      <w:r w:rsidRPr="00DB703C">
        <w:rPr>
          <w:lang w:val="fr-FR"/>
        </w:rPr>
        <w:t xml:space="preserve">11). Les habitudes alimentaires constituent un facteur central. Une consommation régulière de boissons sucrées, de snacks riches en calories (biscuits, chips, confiseries) et de fast-food est fortement associée au surpoids. De plus, le saut du petit déjeuner a été identifié comme un comportement à </w:t>
      </w:r>
      <w:proofErr w:type="gramStart"/>
      <w:r w:rsidRPr="00DB703C">
        <w:rPr>
          <w:lang w:val="fr-FR"/>
        </w:rPr>
        <w:t>risque(</w:t>
      </w:r>
      <w:proofErr w:type="gramEnd"/>
      <w:r w:rsidRPr="00DB703C">
        <w:rPr>
          <w:lang w:val="fr-FR"/>
        </w:rPr>
        <w:t xml:space="preserve">13). Ce comportement entraîne souvent des compensations énergétiques inadaptées au cours de la journée, augmentant le risque de déséquilibre nutritionnel. Une étude au Nigeria a confirmé cette association, avec un OR de 1,59 ; IC95% : 1,33–1,90 ; p &lt; 0,001(14). La prise de moins de trois repas par jour est également associée à un risque accru de surpoids (p &lt; 0,001). Une étude menée en Tunisie souligne que la prise de plus de deux goûters par jour est associé à l’obésité infantile, tout comme une alimentation hypercalorique partagée par plus de la moitié des enfants en </w:t>
      </w:r>
      <w:proofErr w:type="gramStart"/>
      <w:r w:rsidRPr="00DB703C">
        <w:rPr>
          <w:lang w:val="fr-FR"/>
        </w:rPr>
        <w:t>surpoids(</w:t>
      </w:r>
      <w:proofErr w:type="gramEnd"/>
      <w:r w:rsidRPr="00DB703C">
        <w:rPr>
          <w:lang w:val="fr-FR"/>
        </w:rPr>
        <w:t xml:space="preserve">15, 16). L’inactivité physique joue un rôle déterminant dans l’apparition du surpoids. L’absence de pratique sportive régulière, la dépendance aux transports motorisés pour se rendre à l’école, ainsi que l’augmentation du temps passé devant les écrans (télévision, téléphone, jeux vidéo), ont été largement documentés comme des facteurs de risque. Une étude camerounaise a rapporté que les enfants ne pratiquant aucune activité physique régulière avaient un risque de surpoids 2,6 fois plus élevé (OR = 2,6 ; IC95% : 1,4–4,9 ; p = 0,002). De même, au Ghana, un temps d’écran supérieur à deux heures par jour a été associé à un surpoids accru (OR = 2,21 ; IC95% : 1,10–4,45 ; p = </w:t>
      </w:r>
      <w:proofErr w:type="gramStart"/>
      <w:r w:rsidRPr="00DB703C">
        <w:rPr>
          <w:lang w:val="fr-FR"/>
        </w:rPr>
        <w:t>0,024)(</w:t>
      </w:r>
      <w:proofErr w:type="gramEnd"/>
      <w:r w:rsidRPr="00DB703C">
        <w:rPr>
          <w:lang w:val="fr-FR"/>
        </w:rPr>
        <w:t>17). Les facteurs familiaux et socioprofessionnels sont également déterminants. L’obésité parentale est un facteur de risque puissant : les enfants dont les deux parents sont obèses ont un risque multiplié par 12 de développer un surpoids (OR = 12,0 ; p &lt; 0,</w:t>
      </w:r>
      <w:proofErr w:type="gramStart"/>
      <w:r w:rsidRPr="00DB703C">
        <w:rPr>
          <w:lang w:val="fr-FR"/>
        </w:rPr>
        <w:t>01)(</w:t>
      </w:r>
      <w:proofErr w:type="gramEnd"/>
      <w:r w:rsidRPr="00DB703C">
        <w:rPr>
          <w:lang w:val="fr-FR"/>
        </w:rPr>
        <w:t xml:space="preserve">15). Le niveau socioéconomique élevé est souvent associé au surpoids, bien que cette association puisse varier selon les contextes locaux. De plus, des connaissances nutritionnelles insuffisantes chez les parents sont fréquemment rapportées comme un facteur </w:t>
      </w:r>
      <w:proofErr w:type="gramStart"/>
      <w:r w:rsidRPr="00DB703C">
        <w:rPr>
          <w:lang w:val="fr-FR"/>
        </w:rPr>
        <w:t>aggravant(</w:t>
      </w:r>
      <w:proofErr w:type="gramEnd"/>
      <w:r w:rsidRPr="00DB703C">
        <w:rPr>
          <w:lang w:val="fr-FR"/>
        </w:rPr>
        <w:t xml:space="preserve">15). Enfin, la perception du poids joue un rôle dans la dynamique du surpoids. Bien que la majorité des enfants et de leurs parents perçoivent le surpoids comme un problème, cette prise de conscience ne suffit pas toujours à modifier les comportements à </w:t>
      </w:r>
      <w:proofErr w:type="gramStart"/>
      <w:r w:rsidRPr="00DB703C">
        <w:rPr>
          <w:lang w:val="fr-FR"/>
        </w:rPr>
        <w:t>risque(</w:t>
      </w:r>
      <w:proofErr w:type="gramEnd"/>
      <w:r w:rsidRPr="00DB703C">
        <w:rPr>
          <w:lang w:val="fr-FR"/>
        </w:rPr>
        <w:t>11).</w:t>
      </w:r>
    </w:p>
    <w:p w14:paraId="4D2E7C20" w14:textId="77777777" w:rsidR="00DB703C" w:rsidRPr="00DB703C" w:rsidRDefault="00DB703C" w:rsidP="00DB703C">
      <w:pPr>
        <w:rPr>
          <w:lang w:val="fr-FR"/>
        </w:rPr>
      </w:pPr>
      <w:r w:rsidRPr="00DB703C">
        <w:rPr>
          <w:lang w:val="fr-FR"/>
        </w:rPr>
        <w:t xml:space="preserve">Au Cameroun, la situation est caractérisée par la coexistence du double fardeau de la malnutrition : la sous-nutrition et la surnutrition. Les données récentes indiquent que la prévalence de l’excès de poids chez les enfants de 5 à 10 ans à Yaoundé est de 9,1% (IC 95% : 6,9%-11,3%) et de 12,4% (IC 95% : 10,8%-14%) chez les adolescents de 11 à 19 ans. L’obésité centrale touche 22,2% (IC 95% : 18,8%-25,2%) des enfants et 9,2% (IC 95% : 8,6%-11,4%) des </w:t>
      </w:r>
      <w:proofErr w:type="gramStart"/>
      <w:r w:rsidRPr="00DB703C">
        <w:rPr>
          <w:lang w:val="fr-FR"/>
        </w:rPr>
        <w:t>adolescents(</w:t>
      </w:r>
      <w:proofErr w:type="gramEnd"/>
      <w:r w:rsidRPr="00DB703C">
        <w:rPr>
          <w:lang w:val="fr-FR"/>
        </w:rPr>
        <w:t xml:space="preserve">11). Ces chiffres traduisent une tendance croissante, en particulier dans les zones urbaines, où l’accès à des aliments transformés et la sédentarité sont plus marqués. La progression rapide du surpoids et de l’obésité chez les enfants scolarisés au Cameroun, en particulier dans les zones </w:t>
      </w:r>
      <w:r w:rsidRPr="00DB703C">
        <w:rPr>
          <w:lang w:val="fr-FR"/>
        </w:rPr>
        <w:lastRenderedPageBreak/>
        <w:t>urbaines comme Yaoundé, souligne l’urgence d’études locales approfondies. Le district de santé de Djoungolo, situé au cœur de la capitale, présente des caractéristiques sociodémographiques, économiques et culturelles spécifiques qui peuvent influencer la prévalence et les déterminants du surpoids chez les enfants scolarisés. Les données existantes, bien que précieuses, restent limitées et ne permettent pas de cerner avec précision l’ampleur du phénomène ni d’identifier les facteurs de risque propres à ce district. Une telle étude est donc indispensable pour : Déterminer la prévalence du surpoids et les facteurs associés chez les enfants scolarisés dans le district de santé de DJOUNGOLO.</w:t>
      </w:r>
    </w:p>
    <w:p w14:paraId="0B5CC313" w14:textId="77777777" w:rsidR="00DB703C" w:rsidRPr="00DB703C" w:rsidRDefault="00DB703C" w:rsidP="00DB703C">
      <w:pPr>
        <w:rPr>
          <w:lang w:val="fr-FR"/>
        </w:rPr>
      </w:pPr>
    </w:p>
    <w:p w14:paraId="00B47584" w14:textId="77777777" w:rsidR="00DB703C" w:rsidRPr="00DB703C" w:rsidRDefault="00DB703C" w:rsidP="00DB703C">
      <w:pPr>
        <w:rPr>
          <w:lang w:val="fr-FR"/>
        </w:rPr>
      </w:pPr>
    </w:p>
    <w:p w14:paraId="260CF29D" w14:textId="77777777" w:rsidR="00DB703C" w:rsidRPr="00DB703C" w:rsidRDefault="00DB703C" w:rsidP="00DB703C">
      <w:pPr>
        <w:rPr>
          <w:lang w:val="fr-FR"/>
        </w:rPr>
      </w:pPr>
    </w:p>
    <w:p w14:paraId="59C44A93" w14:textId="77777777" w:rsidR="00DB703C" w:rsidRPr="00DB703C" w:rsidRDefault="00DB703C" w:rsidP="00DB703C">
      <w:pPr>
        <w:rPr>
          <w:lang w:val="fr-FR"/>
        </w:rPr>
      </w:pPr>
    </w:p>
    <w:p w14:paraId="5A6DD110" w14:textId="77777777" w:rsidR="00DB703C" w:rsidRPr="00DB703C" w:rsidRDefault="00DB703C" w:rsidP="00DB703C">
      <w:pPr>
        <w:rPr>
          <w:lang w:val="fr-FR"/>
        </w:rPr>
      </w:pPr>
    </w:p>
    <w:p w14:paraId="41FA4B4C" w14:textId="77777777" w:rsidR="00DB703C" w:rsidRPr="00DB703C" w:rsidRDefault="00DB703C" w:rsidP="00DB703C">
      <w:pPr>
        <w:rPr>
          <w:lang w:val="fr-FR"/>
        </w:rPr>
      </w:pPr>
    </w:p>
    <w:p w14:paraId="3A277F72" w14:textId="77777777" w:rsidR="00DB703C" w:rsidRPr="00DB703C" w:rsidRDefault="00DB703C" w:rsidP="00DB703C">
      <w:pPr>
        <w:rPr>
          <w:lang w:val="fr-FR"/>
        </w:rPr>
      </w:pPr>
    </w:p>
    <w:p w14:paraId="18511447" w14:textId="77777777" w:rsidR="00DB703C" w:rsidRPr="00DB703C" w:rsidRDefault="00DB703C" w:rsidP="00DB703C">
      <w:pPr>
        <w:rPr>
          <w:lang w:val="fr-FR"/>
        </w:rPr>
      </w:pPr>
    </w:p>
    <w:p w14:paraId="7983B5CA" w14:textId="77777777" w:rsidR="00DB703C" w:rsidRPr="00DB703C" w:rsidRDefault="00DB703C" w:rsidP="00DB703C">
      <w:pPr>
        <w:rPr>
          <w:lang w:val="fr-FR"/>
        </w:rPr>
      </w:pPr>
    </w:p>
    <w:p w14:paraId="4CE209F5" w14:textId="77777777" w:rsidR="00DB703C" w:rsidRPr="00DB703C" w:rsidRDefault="00DB703C" w:rsidP="00DB703C">
      <w:pPr>
        <w:rPr>
          <w:lang w:val="fr-FR"/>
        </w:rPr>
      </w:pPr>
    </w:p>
    <w:p w14:paraId="16A4D459" w14:textId="77777777" w:rsidR="00DB703C" w:rsidRPr="00DB703C" w:rsidRDefault="00DB703C" w:rsidP="00DB703C">
      <w:pPr>
        <w:rPr>
          <w:lang w:val="fr-FR"/>
        </w:rPr>
      </w:pPr>
    </w:p>
    <w:p w14:paraId="4C7313BA" w14:textId="77777777" w:rsidR="00DB703C" w:rsidRPr="00DB703C" w:rsidRDefault="00DB703C" w:rsidP="00DB703C">
      <w:pPr>
        <w:rPr>
          <w:lang w:val="fr-FR"/>
        </w:rPr>
      </w:pPr>
    </w:p>
    <w:p w14:paraId="75C8A5A7" w14:textId="77777777" w:rsidR="00DB703C" w:rsidRPr="00DB703C" w:rsidRDefault="00DB703C" w:rsidP="00DB703C">
      <w:pPr>
        <w:rPr>
          <w:lang w:val="fr-FR"/>
        </w:rPr>
      </w:pPr>
    </w:p>
    <w:p w14:paraId="2D87E4C4" w14:textId="77777777" w:rsidR="00DB703C" w:rsidRPr="00DB703C" w:rsidRDefault="00DB703C" w:rsidP="00DB703C">
      <w:pPr>
        <w:rPr>
          <w:lang w:val="fr-FR"/>
        </w:rPr>
      </w:pPr>
    </w:p>
    <w:p w14:paraId="515FF8A9" w14:textId="77777777" w:rsidR="00DB703C" w:rsidRPr="00DB703C" w:rsidRDefault="00DB703C" w:rsidP="00DB703C">
      <w:pPr>
        <w:rPr>
          <w:lang w:val="fr-FR"/>
        </w:rPr>
      </w:pPr>
    </w:p>
    <w:p w14:paraId="69D353D8" w14:textId="77777777" w:rsidR="00DB703C" w:rsidRPr="00DB703C" w:rsidRDefault="00DB703C" w:rsidP="00DB703C">
      <w:pPr>
        <w:rPr>
          <w:lang w:val="fr-FR"/>
        </w:rPr>
      </w:pPr>
    </w:p>
    <w:p w14:paraId="6B44673F" w14:textId="77777777" w:rsidR="00DB703C" w:rsidRPr="00DB703C" w:rsidRDefault="00DB703C" w:rsidP="00DB703C">
      <w:pPr>
        <w:rPr>
          <w:lang w:val="fr-FR"/>
        </w:rPr>
      </w:pPr>
    </w:p>
    <w:p w14:paraId="3A39DDAA" w14:textId="77777777" w:rsidR="00DB703C" w:rsidRPr="00DB703C" w:rsidRDefault="00DB703C" w:rsidP="00DB703C">
      <w:pPr>
        <w:rPr>
          <w:lang w:val="fr-FR"/>
        </w:rPr>
      </w:pPr>
    </w:p>
    <w:p w14:paraId="58F98D4F" w14:textId="77777777" w:rsidR="00DB703C" w:rsidRPr="00DB703C" w:rsidRDefault="00DB703C" w:rsidP="00DB703C">
      <w:pPr>
        <w:rPr>
          <w:lang w:val="fr-FR"/>
        </w:rPr>
      </w:pPr>
    </w:p>
    <w:p w14:paraId="78AF05A2" w14:textId="77777777" w:rsidR="00DB703C" w:rsidRPr="00DB703C" w:rsidRDefault="00DB703C" w:rsidP="00DB703C">
      <w:pPr>
        <w:rPr>
          <w:lang w:val="fr-FR"/>
        </w:rPr>
      </w:pPr>
    </w:p>
    <w:p w14:paraId="6D78144E" w14:textId="77777777" w:rsidR="00DB703C" w:rsidRPr="00DB703C" w:rsidRDefault="00DB703C" w:rsidP="00DB703C">
      <w:pPr>
        <w:rPr>
          <w:lang w:val="fr-FR"/>
        </w:rPr>
      </w:pPr>
    </w:p>
    <w:p w14:paraId="32AFE94D" w14:textId="77777777" w:rsidR="00DB703C" w:rsidRPr="00DB703C" w:rsidRDefault="00DB703C" w:rsidP="00DB703C">
      <w:pPr>
        <w:rPr>
          <w:lang w:val="fr-FR"/>
        </w:rPr>
      </w:pPr>
    </w:p>
    <w:p w14:paraId="2195F748" w14:textId="77777777" w:rsidR="00DB703C" w:rsidRPr="00DB703C" w:rsidRDefault="00DB703C" w:rsidP="00DB703C">
      <w:pPr>
        <w:rPr>
          <w:lang w:val="fr-FR"/>
        </w:rPr>
      </w:pPr>
    </w:p>
    <w:p w14:paraId="113C4380" w14:textId="77777777" w:rsidR="00DB703C" w:rsidRPr="00DB703C" w:rsidRDefault="00DB703C" w:rsidP="00DB703C">
      <w:pPr>
        <w:rPr>
          <w:lang w:val="fr-FR"/>
        </w:rPr>
      </w:pPr>
      <w:r w:rsidRPr="00DB703C">
        <w:rPr>
          <w:lang w:val="fr-FR"/>
        </w:rPr>
        <w:t>QUESTION DE RECHERCHE</w:t>
      </w:r>
    </w:p>
    <w:p w14:paraId="4FF63DC5" w14:textId="77777777" w:rsidR="00DB703C" w:rsidRPr="00DB703C" w:rsidRDefault="00DB703C" w:rsidP="00DB703C">
      <w:pPr>
        <w:rPr>
          <w:lang w:val="fr-FR"/>
        </w:rPr>
      </w:pPr>
      <w:r w:rsidRPr="00DB703C">
        <w:rPr>
          <w:lang w:val="fr-FR"/>
        </w:rPr>
        <w:t>Quelle est la prévalence du surpoids parmi les enfants scolarisés et quels en sont les facteurs associes ?</w:t>
      </w:r>
    </w:p>
    <w:p w14:paraId="34AC9837" w14:textId="77777777" w:rsidR="00DB703C" w:rsidRPr="00DB703C" w:rsidRDefault="00DB703C" w:rsidP="00DB703C">
      <w:pPr>
        <w:rPr>
          <w:lang w:val="fr-FR"/>
        </w:rPr>
      </w:pPr>
    </w:p>
    <w:p w14:paraId="5C58542A" w14:textId="77777777" w:rsidR="00DB703C" w:rsidRPr="00DB703C" w:rsidRDefault="00DB703C" w:rsidP="00DB703C">
      <w:pPr>
        <w:rPr>
          <w:lang w:val="fr-FR"/>
        </w:rPr>
      </w:pPr>
      <w:r w:rsidRPr="00DB703C">
        <w:rPr>
          <w:lang w:val="fr-FR"/>
        </w:rPr>
        <w:t>OBJECTIFS DE RECHERCHES</w:t>
      </w:r>
    </w:p>
    <w:p w14:paraId="43A1B576" w14:textId="77777777" w:rsidR="00DB703C" w:rsidRPr="00DB703C" w:rsidRDefault="00DB703C" w:rsidP="00DB703C">
      <w:pPr>
        <w:rPr>
          <w:lang w:val="fr-FR"/>
        </w:rPr>
      </w:pPr>
    </w:p>
    <w:p w14:paraId="2DBB406B" w14:textId="77777777" w:rsidR="00DB703C" w:rsidRPr="00DB703C" w:rsidRDefault="00DB703C" w:rsidP="00DB703C">
      <w:pPr>
        <w:rPr>
          <w:lang w:val="fr-FR"/>
        </w:rPr>
      </w:pPr>
      <w:r>
        <w:t></w:t>
      </w:r>
      <w:r w:rsidRPr="00DB703C">
        <w:rPr>
          <w:lang w:val="fr-FR"/>
        </w:rPr>
        <w:tab/>
        <w:t>Objectif général</w:t>
      </w:r>
    </w:p>
    <w:p w14:paraId="03A30677" w14:textId="77777777" w:rsidR="00DB703C" w:rsidRPr="00DB703C" w:rsidRDefault="00DB703C" w:rsidP="00DB703C">
      <w:pPr>
        <w:rPr>
          <w:lang w:val="fr-FR"/>
        </w:rPr>
      </w:pPr>
    </w:p>
    <w:p w14:paraId="203BC28C" w14:textId="77777777" w:rsidR="00DB703C" w:rsidRPr="00DB703C" w:rsidRDefault="00DB703C" w:rsidP="00DB703C">
      <w:pPr>
        <w:rPr>
          <w:lang w:val="fr-FR"/>
        </w:rPr>
      </w:pPr>
      <w:r w:rsidRPr="00DB703C">
        <w:rPr>
          <w:lang w:val="fr-FR"/>
        </w:rPr>
        <w:t xml:space="preserve"> Déterminer la prévalence du surpoids et les facteurs associés chez les enfants scolarisés dans le district de santé de DJOUNGOLO.</w:t>
      </w:r>
    </w:p>
    <w:p w14:paraId="2FA33AFE" w14:textId="77777777" w:rsidR="00DB703C" w:rsidRPr="00DB703C" w:rsidRDefault="00DB703C" w:rsidP="00DB703C">
      <w:pPr>
        <w:rPr>
          <w:lang w:val="fr-FR"/>
        </w:rPr>
      </w:pPr>
      <w:r>
        <w:t></w:t>
      </w:r>
      <w:r w:rsidRPr="00DB703C">
        <w:rPr>
          <w:lang w:val="fr-FR"/>
        </w:rPr>
        <w:tab/>
        <w:t>Objectifs spécifiques</w:t>
      </w:r>
    </w:p>
    <w:p w14:paraId="241AFCB7" w14:textId="77777777" w:rsidR="00DB703C" w:rsidRPr="00DB703C" w:rsidRDefault="00DB703C" w:rsidP="00DB703C">
      <w:pPr>
        <w:rPr>
          <w:lang w:val="fr-FR"/>
        </w:rPr>
      </w:pPr>
    </w:p>
    <w:p w14:paraId="3A5DB52C" w14:textId="77777777" w:rsidR="00DB703C" w:rsidRPr="00DB703C" w:rsidRDefault="00DB703C" w:rsidP="00DB703C">
      <w:pPr>
        <w:rPr>
          <w:lang w:val="fr-FR"/>
        </w:rPr>
      </w:pPr>
      <w:r>
        <w:t></w:t>
      </w:r>
      <w:r w:rsidRPr="00DB703C">
        <w:rPr>
          <w:lang w:val="fr-FR"/>
        </w:rPr>
        <w:tab/>
        <w:t>Décrire les paramètres anthropométriques des enfants scolarisés sélectionnés dans le district de santé de DJOUNGOLO</w:t>
      </w:r>
    </w:p>
    <w:p w14:paraId="37FC37C5" w14:textId="77777777" w:rsidR="00DB703C" w:rsidRPr="00DB703C" w:rsidRDefault="00DB703C" w:rsidP="00DB703C">
      <w:pPr>
        <w:rPr>
          <w:lang w:val="fr-FR"/>
        </w:rPr>
      </w:pPr>
      <w:r>
        <w:t></w:t>
      </w:r>
      <w:r w:rsidRPr="00DB703C">
        <w:rPr>
          <w:lang w:val="fr-FR"/>
        </w:rPr>
        <w:tab/>
        <w:t xml:space="preserve">Déterminer la prévalence du surpoids chez les enfants scolarisés du district de santé de DJOUNGOLO  </w:t>
      </w:r>
    </w:p>
    <w:p w14:paraId="61F451C9" w14:textId="77777777" w:rsidR="00DB703C" w:rsidRPr="00DB703C" w:rsidRDefault="00DB703C" w:rsidP="00DB703C">
      <w:pPr>
        <w:rPr>
          <w:lang w:val="fr-FR"/>
        </w:rPr>
      </w:pPr>
      <w:r>
        <w:t></w:t>
      </w:r>
      <w:r w:rsidRPr="00DB703C">
        <w:rPr>
          <w:lang w:val="fr-FR"/>
        </w:rPr>
        <w:tab/>
        <w:t xml:space="preserve">Déterminer les facteurs associés au surpoids chez les enfants scolarisés dans le district de Djoungolo  </w:t>
      </w:r>
    </w:p>
    <w:p w14:paraId="74F28853" w14:textId="77777777" w:rsidR="00DB703C" w:rsidRPr="00DB703C" w:rsidRDefault="00DB703C" w:rsidP="00DB703C">
      <w:pPr>
        <w:rPr>
          <w:lang w:val="fr-FR"/>
        </w:rPr>
      </w:pPr>
    </w:p>
    <w:p w14:paraId="1764BF1B" w14:textId="77777777" w:rsidR="00DB703C" w:rsidRPr="00DB703C" w:rsidRDefault="00DB703C" w:rsidP="00DB703C">
      <w:pPr>
        <w:rPr>
          <w:lang w:val="fr-FR"/>
        </w:rPr>
      </w:pPr>
      <w:r w:rsidRPr="00DB703C">
        <w:rPr>
          <w:lang w:val="fr-FR"/>
        </w:rPr>
        <w:tab/>
        <w:t>METHODOLOGIE</w:t>
      </w:r>
    </w:p>
    <w:p w14:paraId="0F043877" w14:textId="77777777" w:rsidR="00DB703C" w:rsidRPr="00DB703C" w:rsidRDefault="00DB703C" w:rsidP="00DB703C">
      <w:pPr>
        <w:rPr>
          <w:lang w:val="fr-FR"/>
        </w:rPr>
      </w:pPr>
    </w:p>
    <w:p w14:paraId="2FF6F5EA" w14:textId="77777777" w:rsidR="00DB703C" w:rsidRPr="00DB703C" w:rsidRDefault="00DB703C" w:rsidP="00DB703C">
      <w:pPr>
        <w:rPr>
          <w:lang w:val="fr-FR"/>
        </w:rPr>
      </w:pPr>
      <w:r w:rsidRPr="00DB703C">
        <w:rPr>
          <w:lang w:val="fr-FR"/>
        </w:rPr>
        <w:t> </w:t>
      </w:r>
    </w:p>
    <w:p w14:paraId="3044CCD4" w14:textId="77777777" w:rsidR="00DB703C" w:rsidRPr="00DB703C" w:rsidRDefault="00DB703C" w:rsidP="00DB703C">
      <w:pPr>
        <w:rPr>
          <w:lang w:val="fr-FR"/>
        </w:rPr>
      </w:pPr>
      <w:r w:rsidRPr="00DB703C">
        <w:rPr>
          <w:lang w:val="fr-FR"/>
        </w:rPr>
        <w:tab/>
        <w:t>TYPE D’ETUDE</w:t>
      </w:r>
    </w:p>
    <w:p w14:paraId="5A72AB0B" w14:textId="77777777" w:rsidR="00DB703C" w:rsidRPr="00DB703C" w:rsidRDefault="00DB703C" w:rsidP="00DB703C">
      <w:pPr>
        <w:rPr>
          <w:lang w:val="fr-FR"/>
        </w:rPr>
      </w:pPr>
      <w:r w:rsidRPr="00DB703C">
        <w:rPr>
          <w:lang w:val="fr-FR"/>
        </w:rPr>
        <w:t>Pour répondre aux objectifs fixés Nous avons mené une étude transversale descriptive et analytique qui nous a permis de collecter des données à un moment donné pour évaluer la prévalence du surpoids et identifier les facteurs associés.</w:t>
      </w:r>
    </w:p>
    <w:p w14:paraId="7C18B084" w14:textId="77777777" w:rsidR="00DB703C" w:rsidRPr="00DB703C" w:rsidRDefault="00DB703C" w:rsidP="00DB703C">
      <w:pPr>
        <w:rPr>
          <w:lang w:val="fr-FR"/>
        </w:rPr>
      </w:pPr>
    </w:p>
    <w:p w14:paraId="5A38AAE4" w14:textId="77777777" w:rsidR="00DB703C" w:rsidRPr="00DB703C" w:rsidRDefault="00DB703C" w:rsidP="00DB703C">
      <w:pPr>
        <w:rPr>
          <w:lang w:val="fr-FR"/>
        </w:rPr>
      </w:pPr>
      <w:r w:rsidRPr="00DB703C">
        <w:rPr>
          <w:lang w:val="fr-FR"/>
        </w:rPr>
        <w:tab/>
        <w:t>LIEU D’ETUDE</w:t>
      </w:r>
    </w:p>
    <w:p w14:paraId="4B00DF3E" w14:textId="77777777" w:rsidR="00DB703C" w:rsidRPr="00DB703C" w:rsidRDefault="00DB703C" w:rsidP="00DB703C">
      <w:pPr>
        <w:rPr>
          <w:lang w:val="fr-FR"/>
        </w:rPr>
      </w:pPr>
      <w:r w:rsidRPr="00DB703C">
        <w:rPr>
          <w:lang w:val="fr-FR"/>
        </w:rPr>
        <w:t xml:space="preserve"> Cette étude a été menée dans le district de sante de Djoungolo plus précisément dans l’aire de sante de Emana et de Mballa 2 ces deux aires de sante ont été choisi en raison </w:t>
      </w:r>
      <w:r w:rsidRPr="00DB703C">
        <w:rPr>
          <w:lang w:val="fr-FR"/>
        </w:rPr>
        <w:lastRenderedPageBreak/>
        <w:t>de leurs proximités géographique avec le domicile le chercheur aussi à cause des contraintes financière qui ne permettaient pas de couvrir toutes les autres aires de sante.</w:t>
      </w:r>
    </w:p>
    <w:p w14:paraId="7B81355F" w14:textId="77777777" w:rsidR="00DB703C" w:rsidRPr="00DB703C" w:rsidRDefault="00DB703C" w:rsidP="00DB703C">
      <w:pPr>
        <w:rPr>
          <w:lang w:val="fr-FR"/>
        </w:rPr>
      </w:pPr>
      <w:r w:rsidRPr="00DB703C">
        <w:rPr>
          <w:lang w:val="fr-FR"/>
        </w:rPr>
        <w:tab/>
        <w:t>DESCRIPTION DU LIEU DE L’ETUDE</w:t>
      </w:r>
    </w:p>
    <w:p w14:paraId="26E97446" w14:textId="77777777" w:rsidR="00DB703C" w:rsidRPr="00DB703C" w:rsidRDefault="00DB703C" w:rsidP="00DB703C">
      <w:pPr>
        <w:rPr>
          <w:lang w:val="fr-FR"/>
        </w:rPr>
      </w:pPr>
      <w:r w:rsidRPr="00DB703C">
        <w:rPr>
          <w:lang w:val="fr-FR"/>
        </w:rPr>
        <w:t>L’aire de santé d’Emana localisé dans la commune de Yaoundé 1 au cœur du département du Mfoundi région du centre est formé de deus sous -secteurs Emana centre et Emana carrefour au nord est délimite par Messassi un quartier Jouxtant émana le long de la route national N1, à l’Est relié via le carrefour Etoudi au SUD relié via le parcours Vita et enfin à l’ouest par Okolo.</w:t>
      </w:r>
    </w:p>
    <w:p w14:paraId="651E7785" w14:textId="77777777" w:rsidR="00DB703C" w:rsidRPr="00DB703C" w:rsidRDefault="00DB703C" w:rsidP="00DB703C">
      <w:pPr>
        <w:rPr>
          <w:lang w:val="fr-FR"/>
        </w:rPr>
      </w:pPr>
      <w:r w:rsidRPr="00DB703C">
        <w:rPr>
          <w:lang w:val="fr-FR"/>
        </w:rPr>
        <w:t>L’aire de santé de Mballa 2 situé dans la commune de Yaoundé 1 couvre une population d’environ 78426 habitants se trouvant à proximité de l’hôpital JAMOT est délimité au nord par le quartier Nlongkak, au sud par bastos à l’est délimité par le quartier manguier et à l’ouest par le quartier émana</w:t>
      </w:r>
    </w:p>
    <w:p w14:paraId="5CDC1E34" w14:textId="77777777" w:rsidR="00DB703C" w:rsidRPr="00DB703C" w:rsidRDefault="00DB703C" w:rsidP="00DB703C">
      <w:pPr>
        <w:rPr>
          <w:lang w:val="fr-FR"/>
        </w:rPr>
      </w:pPr>
      <w:r w:rsidRPr="00DB703C">
        <w:rPr>
          <w:lang w:val="fr-FR"/>
        </w:rPr>
        <w:t xml:space="preserve"> </w:t>
      </w:r>
    </w:p>
    <w:p w14:paraId="037F9885" w14:textId="77777777" w:rsidR="00DB703C" w:rsidRPr="00DB703C" w:rsidRDefault="00DB703C" w:rsidP="00DB703C">
      <w:pPr>
        <w:rPr>
          <w:lang w:val="fr-FR"/>
        </w:rPr>
      </w:pPr>
      <w:r w:rsidRPr="00DB703C">
        <w:rPr>
          <w:lang w:val="fr-FR"/>
        </w:rPr>
        <w:t xml:space="preserve">Figure </w:t>
      </w:r>
      <w:proofErr w:type="gramStart"/>
      <w:r w:rsidRPr="00DB703C">
        <w:rPr>
          <w:lang w:val="fr-FR"/>
        </w:rPr>
        <w:t>3:</w:t>
      </w:r>
      <w:proofErr w:type="gramEnd"/>
      <w:r w:rsidRPr="00DB703C">
        <w:rPr>
          <w:lang w:val="fr-FR"/>
        </w:rPr>
        <w:t xml:space="preserve"> Carte sanitaire du District de Sante de Djoungolo</w:t>
      </w:r>
    </w:p>
    <w:p w14:paraId="510AE1CF" w14:textId="77777777" w:rsidR="00DB703C" w:rsidRPr="00DB703C" w:rsidRDefault="00DB703C" w:rsidP="00DB703C">
      <w:pPr>
        <w:rPr>
          <w:lang w:val="fr-FR"/>
        </w:rPr>
      </w:pPr>
      <w:r w:rsidRPr="00DB703C">
        <w:rPr>
          <w:lang w:val="fr-FR"/>
        </w:rPr>
        <w:tab/>
        <w:t>DUREE ET PERIODE D’ETUDE</w:t>
      </w:r>
    </w:p>
    <w:p w14:paraId="2985A495" w14:textId="77777777" w:rsidR="00DB703C" w:rsidRPr="00DB703C" w:rsidRDefault="00DB703C" w:rsidP="00DB703C">
      <w:pPr>
        <w:rPr>
          <w:lang w:val="fr-FR"/>
        </w:rPr>
      </w:pPr>
      <w:r w:rsidRPr="00DB703C">
        <w:rPr>
          <w:lang w:val="fr-FR"/>
        </w:rPr>
        <w:t>Cette étude c’est tenu sur une durée de 8 mois de novembre 2024 à juin 2025 et la de collecte de donnée à durée trois semaines allant du 3juin au 21juin 2025</w:t>
      </w:r>
    </w:p>
    <w:p w14:paraId="0707AE91" w14:textId="77777777" w:rsidR="00DB703C" w:rsidRPr="00DB703C" w:rsidRDefault="00DB703C" w:rsidP="00DB703C">
      <w:pPr>
        <w:rPr>
          <w:lang w:val="fr-FR"/>
        </w:rPr>
      </w:pPr>
    </w:p>
    <w:p w14:paraId="4CC09A43" w14:textId="77777777" w:rsidR="00DB703C" w:rsidRPr="00DB703C" w:rsidRDefault="00DB703C" w:rsidP="00DB703C">
      <w:pPr>
        <w:rPr>
          <w:lang w:val="fr-FR"/>
        </w:rPr>
      </w:pPr>
      <w:r w:rsidRPr="00DB703C">
        <w:rPr>
          <w:lang w:val="fr-FR"/>
        </w:rPr>
        <w:tab/>
        <w:t>POPULATION D’ETUDE</w:t>
      </w:r>
    </w:p>
    <w:p w14:paraId="13EACEEA" w14:textId="77777777" w:rsidR="00DB703C" w:rsidRPr="00DB703C" w:rsidRDefault="00DB703C" w:rsidP="00DB703C">
      <w:pPr>
        <w:rPr>
          <w:lang w:val="fr-FR"/>
        </w:rPr>
      </w:pPr>
    </w:p>
    <w:p w14:paraId="3210A0EE" w14:textId="77777777" w:rsidR="00DB703C" w:rsidRPr="00DB703C" w:rsidRDefault="00DB703C" w:rsidP="00DB703C">
      <w:pPr>
        <w:rPr>
          <w:lang w:val="fr-FR"/>
        </w:rPr>
      </w:pPr>
      <w:r w:rsidRPr="00DB703C">
        <w:rPr>
          <w:lang w:val="fr-FR"/>
        </w:rPr>
        <w:tab/>
        <w:t>Population source : elle était constituée des enfants scolarisés dans le district de santé de DJOUNGOLO.</w:t>
      </w:r>
    </w:p>
    <w:p w14:paraId="42FA8D99" w14:textId="77777777" w:rsidR="00DB703C" w:rsidRPr="00DB703C" w:rsidRDefault="00DB703C" w:rsidP="00DB703C">
      <w:pPr>
        <w:rPr>
          <w:lang w:val="fr-FR"/>
        </w:rPr>
      </w:pPr>
      <w:r w:rsidRPr="00DB703C">
        <w:rPr>
          <w:lang w:val="fr-FR"/>
        </w:rPr>
        <w:tab/>
        <w:t>Population cible : elle était constituée des enfants scolarisés de sixième en terminale dans le district de sante de DJOUNGOLO.</w:t>
      </w:r>
    </w:p>
    <w:p w14:paraId="2116F6D5" w14:textId="77777777" w:rsidR="00DB703C" w:rsidRPr="00DB703C" w:rsidRDefault="00DB703C" w:rsidP="00DB703C">
      <w:pPr>
        <w:rPr>
          <w:lang w:val="fr-FR"/>
        </w:rPr>
      </w:pPr>
      <w:r w:rsidRPr="00DB703C">
        <w:rPr>
          <w:lang w:val="fr-FR"/>
        </w:rPr>
        <w:tab/>
        <w:t xml:space="preserve">Critère d’inclusion </w:t>
      </w:r>
    </w:p>
    <w:p w14:paraId="09081177" w14:textId="77777777" w:rsidR="00DB703C" w:rsidRPr="00DB703C" w:rsidRDefault="00DB703C" w:rsidP="00DB703C">
      <w:pPr>
        <w:rPr>
          <w:lang w:val="fr-FR"/>
        </w:rPr>
      </w:pPr>
      <w:r w:rsidRPr="00DB703C">
        <w:rPr>
          <w:lang w:val="fr-FR"/>
        </w:rPr>
        <w:t>Enfants scolarisés de 6eme en Terminale dans le district de DJOUNGOLO dont les parents ou tuteurs ont donnés leurs consentements éclairés</w:t>
      </w:r>
    </w:p>
    <w:p w14:paraId="1592ABAB" w14:textId="77777777" w:rsidR="00DB703C" w:rsidRPr="00DB703C" w:rsidRDefault="00DB703C" w:rsidP="00DB703C">
      <w:pPr>
        <w:rPr>
          <w:lang w:val="fr-FR"/>
        </w:rPr>
      </w:pPr>
      <w:r w:rsidRPr="00DB703C">
        <w:rPr>
          <w:lang w:val="fr-FR"/>
        </w:rPr>
        <w:tab/>
        <w:t xml:space="preserve">Critères d’exclusions </w:t>
      </w:r>
    </w:p>
    <w:p w14:paraId="36D083C2" w14:textId="77777777" w:rsidR="00DB703C" w:rsidRPr="00DB703C" w:rsidRDefault="00DB703C" w:rsidP="00DB703C">
      <w:pPr>
        <w:rPr>
          <w:lang w:val="fr-FR"/>
        </w:rPr>
      </w:pPr>
      <w:r w:rsidRPr="00DB703C">
        <w:rPr>
          <w:lang w:val="fr-FR"/>
        </w:rPr>
        <w:t>Enfants présentant des pathologies connues pouvant influencer le poids (troubles endocriniens et maladies psychiatrique)</w:t>
      </w:r>
    </w:p>
    <w:p w14:paraId="785B6BA3" w14:textId="77777777" w:rsidR="00DB703C" w:rsidRPr="00DB703C" w:rsidRDefault="00DB703C" w:rsidP="00DB703C">
      <w:pPr>
        <w:rPr>
          <w:lang w:val="fr-FR"/>
        </w:rPr>
      </w:pPr>
      <w:r w:rsidRPr="00DB703C">
        <w:rPr>
          <w:lang w:val="fr-FR"/>
        </w:rPr>
        <w:tab/>
        <w:t>TECHNIQUE D’ÉCHANTILLONAGE ET TAILLE DE L’ECHANTILLON</w:t>
      </w:r>
    </w:p>
    <w:p w14:paraId="663D34F6" w14:textId="77777777" w:rsidR="00DB703C" w:rsidRPr="00DB703C" w:rsidRDefault="00DB703C" w:rsidP="00DB703C">
      <w:pPr>
        <w:rPr>
          <w:lang w:val="fr-FR"/>
        </w:rPr>
      </w:pPr>
      <w:r w:rsidRPr="00DB703C">
        <w:rPr>
          <w:lang w:val="fr-FR"/>
        </w:rPr>
        <w:lastRenderedPageBreak/>
        <w:t xml:space="preserve">Dans le cadre de notre étude, nous avons utilisé la technique d’échantillonnage non probabiliste.   Pour le calcul de la taille d’échantillon, nous avons utilisé la formule de </w:t>
      </w:r>
      <w:proofErr w:type="gramStart"/>
      <w:r w:rsidRPr="00DB703C">
        <w:rPr>
          <w:lang w:val="fr-FR"/>
        </w:rPr>
        <w:t>COCHRANE(</w:t>
      </w:r>
      <w:proofErr w:type="gramEnd"/>
      <w:r w:rsidRPr="00DB703C">
        <w:rPr>
          <w:lang w:val="fr-FR"/>
        </w:rPr>
        <w:t>30) :</w:t>
      </w:r>
    </w:p>
    <w:p w14:paraId="5525BF2C" w14:textId="77777777" w:rsidR="00DB703C" w:rsidRPr="00DB703C" w:rsidRDefault="00DB703C" w:rsidP="00DB703C">
      <w:pPr>
        <w:rPr>
          <w:lang w:val="fr-FR"/>
        </w:rPr>
      </w:pPr>
      <w:r w:rsidRPr="00DB703C">
        <w:rPr>
          <w:lang w:val="fr-FR"/>
        </w:rPr>
        <w:t xml:space="preserve">N= z²×p× (1-p) /m². </w:t>
      </w:r>
    </w:p>
    <w:p w14:paraId="2423D3DA" w14:textId="77777777" w:rsidR="00DB703C" w:rsidRPr="00DB703C" w:rsidRDefault="00DB703C" w:rsidP="00DB703C">
      <w:pPr>
        <w:rPr>
          <w:lang w:val="fr-FR"/>
        </w:rPr>
      </w:pPr>
      <w:r w:rsidRPr="00DB703C">
        <w:rPr>
          <w:lang w:val="fr-FR"/>
        </w:rPr>
        <w:t xml:space="preserve"> N = (1, 96) ²x 0,124x (1-0, 124) / (0, 05) ²</w:t>
      </w:r>
    </w:p>
    <w:p w14:paraId="0D831602" w14:textId="77777777" w:rsidR="00DB703C" w:rsidRPr="00DB703C" w:rsidRDefault="00DB703C" w:rsidP="00DB703C">
      <w:pPr>
        <w:rPr>
          <w:lang w:val="fr-FR"/>
        </w:rPr>
      </w:pPr>
      <w:r w:rsidRPr="00DB703C">
        <w:rPr>
          <w:lang w:val="fr-FR"/>
        </w:rPr>
        <w:t>N= 167 ménages.</w:t>
      </w:r>
    </w:p>
    <w:p w14:paraId="78F00CF6" w14:textId="77777777" w:rsidR="00DB703C" w:rsidRPr="00DB703C" w:rsidRDefault="00DB703C" w:rsidP="00DB703C">
      <w:pPr>
        <w:rPr>
          <w:lang w:val="fr-FR"/>
        </w:rPr>
      </w:pPr>
      <w:r w:rsidRPr="00DB703C">
        <w:rPr>
          <w:lang w:val="fr-FR"/>
        </w:rPr>
        <w:t xml:space="preserve">Soit N, la taille minimale de l’échantillon. </w:t>
      </w:r>
    </w:p>
    <w:p w14:paraId="2C2E2916" w14:textId="77777777" w:rsidR="00DB703C" w:rsidRPr="00DB703C" w:rsidRDefault="00DB703C" w:rsidP="00DB703C">
      <w:pPr>
        <w:rPr>
          <w:lang w:val="fr-FR"/>
        </w:rPr>
      </w:pPr>
      <w:r w:rsidRPr="00DB703C">
        <w:rPr>
          <w:lang w:val="fr-FR"/>
        </w:rPr>
        <w:t>Z, le niveau de confiance.</w:t>
      </w:r>
    </w:p>
    <w:p w14:paraId="01EB043E" w14:textId="77777777" w:rsidR="00DB703C" w:rsidRPr="00DB703C" w:rsidRDefault="00DB703C" w:rsidP="00DB703C">
      <w:pPr>
        <w:rPr>
          <w:lang w:val="fr-FR"/>
        </w:rPr>
      </w:pPr>
      <w:r w:rsidRPr="00DB703C">
        <w:rPr>
          <w:lang w:val="fr-FR"/>
        </w:rPr>
        <w:t>P, la prévalence estimée du surpoids de la population locale</w:t>
      </w:r>
    </w:p>
    <w:p w14:paraId="300E6A6F" w14:textId="77777777" w:rsidR="00DB703C" w:rsidRPr="00DB703C" w:rsidRDefault="00DB703C" w:rsidP="00DB703C">
      <w:pPr>
        <w:rPr>
          <w:lang w:val="fr-FR"/>
        </w:rPr>
      </w:pPr>
      <w:proofErr w:type="gramStart"/>
      <w:r w:rsidRPr="00DB703C">
        <w:rPr>
          <w:lang w:val="fr-FR"/>
        </w:rPr>
        <w:t>m</w:t>
      </w:r>
      <w:proofErr w:type="gramEnd"/>
      <w:r w:rsidRPr="00DB703C">
        <w:rPr>
          <w:lang w:val="fr-FR"/>
        </w:rPr>
        <w:t>, la marge d’erreur</w:t>
      </w:r>
    </w:p>
    <w:p w14:paraId="3415E8BD" w14:textId="77777777" w:rsidR="00DB703C" w:rsidRPr="00DB703C" w:rsidRDefault="00DB703C" w:rsidP="00DB703C">
      <w:pPr>
        <w:rPr>
          <w:lang w:val="fr-FR"/>
        </w:rPr>
      </w:pPr>
    </w:p>
    <w:p w14:paraId="478E5EEB" w14:textId="77777777" w:rsidR="00DB703C" w:rsidRPr="00DB703C" w:rsidRDefault="00DB703C" w:rsidP="00DB703C">
      <w:pPr>
        <w:rPr>
          <w:lang w:val="fr-FR"/>
        </w:rPr>
      </w:pPr>
      <w:r w:rsidRPr="00DB703C">
        <w:rPr>
          <w:lang w:val="fr-FR"/>
        </w:rPr>
        <w:t xml:space="preserve"> La prévalence P =12,4</w:t>
      </w:r>
      <w:proofErr w:type="gramStart"/>
      <w:r w:rsidRPr="00DB703C">
        <w:rPr>
          <w:lang w:val="fr-FR"/>
        </w:rPr>
        <w:t>%(</w:t>
      </w:r>
      <w:proofErr w:type="gramEnd"/>
      <w:r w:rsidRPr="00DB703C">
        <w:rPr>
          <w:lang w:val="fr-FR"/>
        </w:rPr>
        <w:t>31</w:t>
      </w:r>
      <w:proofErr w:type="gramStart"/>
      <w:r w:rsidRPr="00DB703C">
        <w:rPr>
          <w:lang w:val="fr-FR"/>
        </w:rPr>
        <w:t>),  la</w:t>
      </w:r>
      <w:proofErr w:type="gramEnd"/>
      <w:r w:rsidRPr="00DB703C">
        <w:rPr>
          <w:lang w:val="fr-FR"/>
        </w:rPr>
        <w:t xml:space="preserve"> taille minimale de l’échantillon (est calculée en fonction de la prévalence estimer du surpoids de la population locale) était 167 </w:t>
      </w:r>
      <w:proofErr w:type="gramStart"/>
      <w:r w:rsidRPr="00DB703C">
        <w:rPr>
          <w:lang w:val="fr-FR"/>
        </w:rPr>
        <w:t>ménages  pour</w:t>
      </w:r>
      <w:proofErr w:type="gramEnd"/>
      <w:r w:rsidRPr="00DB703C">
        <w:rPr>
          <w:lang w:val="fr-FR"/>
        </w:rPr>
        <w:t xml:space="preserve"> cette étude. Aussi, nous avons un taux de refus de 10% ce qui faisait un échantillonnage total de 184 ménages. La taille de l’échantillon a été calculée en tenant compte des estimations suivantes : un niveau de confiance de 95%, une valeur-type du niveau de confiance de 1,96 et une marge d’erreur à 5</w:t>
      </w:r>
      <w:proofErr w:type="gramStart"/>
      <w:r w:rsidRPr="00DB703C">
        <w:rPr>
          <w:lang w:val="fr-FR"/>
        </w:rPr>
        <w:t>%(</w:t>
      </w:r>
      <w:proofErr w:type="gramEnd"/>
      <w:r w:rsidRPr="00DB703C">
        <w:rPr>
          <w:lang w:val="fr-FR"/>
        </w:rPr>
        <w:t>30).</w:t>
      </w:r>
    </w:p>
    <w:p w14:paraId="3BDC496B" w14:textId="77777777" w:rsidR="00DB703C" w:rsidRPr="00DB703C" w:rsidRDefault="00DB703C" w:rsidP="00DB703C">
      <w:pPr>
        <w:rPr>
          <w:lang w:val="fr-FR"/>
        </w:rPr>
      </w:pPr>
      <w:r w:rsidRPr="00DB703C">
        <w:rPr>
          <w:lang w:val="fr-FR"/>
        </w:rPr>
        <w:tab/>
        <w:t>VARIABLES DE L’ETUDE</w:t>
      </w:r>
    </w:p>
    <w:p w14:paraId="0CF964DE" w14:textId="77777777" w:rsidR="00DB703C" w:rsidRPr="00DB703C" w:rsidRDefault="00DB703C" w:rsidP="00DB703C">
      <w:pPr>
        <w:rPr>
          <w:lang w:val="fr-FR"/>
        </w:rPr>
      </w:pPr>
      <w:r w:rsidRPr="00DB703C">
        <w:rPr>
          <w:lang w:val="fr-FR"/>
        </w:rPr>
        <w:tab/>
        <w:t>Variable dépendante</w:t>
      </w:r>
    </w:p>
    <w:p w14:paraId="569F47B4" w14:textId="77777777" w:rsidR="00DB703C" w:rsidRPr="00DB703C" w:rsidRDefault="00DB703C" w:rsidP="00DB703C">
      <w:pPr>
        <w:rPr>
          <w:lang w:val="fr-FR"/>
        </w:rPr>
      </w:pPr>
      <w:r w:rsidRPr="00DB703C">
        <w:rPr>
          <w:lang w:val="fr-FR"/>
        </w:rPr>
        <w:t xml:space="preserve">LE SURPOIDS a été définit en utilisant les seuils internationaux d’indices de masses corporelles établit pour les enfants et les adolescents ces seuils sont bases sur la définition du surpoids (IMC≥25kg /m2), mais sont ajuster à des catégories d’âges et de sexes spécifiques pour les </w:t>
      </w:r>
      <w:proofErr w:type="gramStart"/>
      <w:r w:rsidRPr="00DB703C">
        <w:rPr>
          <w:lang w:val="fr-FR"/>
        </w:rPr>
        <w:t>enfants(</w:t>
      </w:r>
      <w:proofErr w:type="gramEnd"/>
      <w:r w:rsidRPr="00DB703C">
        <w:rPr>
          <w:lang w:val="fr-FR"/>
        </w:rPr>
        <w:t xml:space="preserve">32).  </w:t>
      </w:r>
    </w:p>
    <w:p w14:paraId="378EA0EE" w14:textId="77777777" w:rsidR="00DB703C" w:rsidRPr="00DB703C" w:rsidRDefault="00DB703C" w:rsidP="00DB703C">
      <w:pPr>
        <w:rPr>
          <w:lang w:val="fr-FR"/>
        </w:rPr>
      </w:pPr>
      <w:r w:rsidRPr="00DB703C">
        <w:rPr>
          <w:lang w:val="fr-FR"/>
        </w:rPr>
        <w:tab/>
        <w:t xml:space="preserve">Variables indépendantes </w:t>
      </w:r>
    </w:p>
    <w:p w14:paraId="75C08A72" w14:textId="77777777" w:rsidR="00DB703C" w:rsidRPr="00DB703C" w:rsidRDefault="00DB703C" w:rsidP="00DB703C">
      <w:pPr>
        <w:rPr>
          <w:lang w:val="fr-FR"/>
        </w:rPr>
      </w:pPr>
      <w:r w:rsidRPr="00DB703C">
        <w:rPr>
          <w:lang w:val="fr-FR"/>
        </w:rPr>
        <w:t>Les variables indépendantes sont les caractéristiques sociodémographiques, les habitudes alimentaires, l’activité physiques, statuts socio-économiques des parents, prise de médicaments pour le poids, perception du poids</w:t>
      </w:r>
    </w:p>
    <w:p w14:paraId="768C3C42" w14:textId="77777777" w:rsidR="00DB703C" w:rsidRPr="00DB703C" w:rsidRDefault="00DB703C" w:rsidP="00DB703C">
      <w:pPr>
        <w:rPr>
          <w:lang w:val="fr-FR"/>
        </w:rPr>
      </w:pPr>
      <w:r w:rsidRPr="00DB703C">
        <w:rPr>
          <w:lang w:val="fr-FR"/>
        </w:rPr>
        <w:tab/>
        <w:t xml:space="preserve">MATERIELS DE COLLECTE DES DONNEES </w:t>
      </w:r>
    </w:p>
    <w:p w14:paraId="7CF0B220" w14:textId="77777777" w:rsidR="00DB703C" w:rsidRPr="00DB703C" w:rsidRDefault="00DB703C" w:rsidP="00DB703C">
      <w:pPr>
        <w:rPr>
          <w:lang w:val="fr-FR"/>
        </w:rPr>
      </w:pPr>
      <w:r w:rsidRPr="00DB703C">
        <w:rPr>
          <w:lang w:val="fr-FR"/>
        </w:rPr>
        <w:t>Pour cette étude, la glycémie des participants a été prélevée à l’aide d’un glucomètre portable de marque Accu-</w:t>
      </w:r>
      <w:proofErr w:type="spellStart"/>
      <w:r w:rsidRPr="00DB703C">
        <w:rPr>
          <w:lang w:val="fr-FR"/>
        </w:rPr>
        <w:t>Chek</w:t>
      </w:r>
      <w:proofErr w:type="spellEnd"/>
      <w:r w:rsidRPr="00DB703C">
        <w:rPr>
          <w:lang w:val="fr-FR"/>
        </w:rPr>
        <w:t xml:space="preserve">® Active (Roche Diagnostics </w:t>
      </w:r>
      <w:proofErr w:type="spellStart"/>
      <w:r w:rsidRPr="00DB703C">
        <w:rPr>
          <w:lang w:val="fr-FR"/>
        </w:rPr>
        <w:t>GmbH</w:t>
      </w:r>
      <w:proofErr w:type="spellEnd"/>
      <w:r w:rsidRPr="00DB703C">
        <w:rPr>
          <w:lang w:val="fr-FR"/>
        </w:rPr>
        <w:t xml:space="preserve">, Mannheim, Allemagne). Il s’agit d’un dispositif conçu pour l’auto surveillance de la glycémie largement utilise en milieu Clinic et communautaire. Le glucomètre est une méthode électrochimique utilises pour déterminer la concentration du glucose dans une goutte </w:t>
      </w:r>
      <w:r w:rsidRPr="00DB703C">
        <w:rPr>
          <w:lang w:val="fr-FR"/>
        </w:rPr>
        <w:lastRenderedPageBreak/>
        <w:t>de sang prélevé par piqure au bout du doigt à l’aide d’un autopiquer stérile les mesures sont exprimées en g/L avec un temp de réponse en moyenne de 5 secondes. L’appareil a une plage allant de 0,01g/L à 6,0g/L.</w:t>
      </w:r>
    </w:p>
    <w:p w14:paraId="38EE6319" w14:textId="77777777" w:rsidR="00DB703C" w:rsidRPr="00DB703C" w:rsidRDefault="00DB703C" w:rsidP="00DB703C">
      <w:pPr>
        <w:rPr>
          <w:lang w:val="fr-FR"/>
        </w:rPr>
      </w:pPr>
      <w:r w:rsidRPr="00DB703C">
        <w:rPr>
          <w:lang w:val="fr-FR"/>
        </w:rPr>
        <w:t xml:space="preserve">LE poids des participants étaient mesurée à l’aide d’une balance électronique de marque SECA® 874 (SECA </w:t>
      </w:r>
      <w:proofErr w:type="spellStart"/>
      <w:r w:rsidRPr="00DB703C">
        <w:rPr>
          <w:lang w:val="fr-FR"/>
        </w:rPr>
        <w:t>GmbH</w:t>
      </w:r>
      <w:proofErr w:type="spellEnd"/>
      <w:r w:rsidRPr="00DB703C">
        <w:rPr>
          <w:lang w:val="fr-FR"/>
        </w:rPr>
        <w:t xml:space="preserve"> &amp; Co. KG, Hambourg, Allemagne), calibré avant le début de l’étude il s’agissait d’une balance médicale homologue conçu pour une utilisation en milieu clinique et communautaire avec une capacité maximal de 200Kg et une précision de 0,1Kg.les participants étaient pesse pied nu en position debout, les bras le long du corp au centre de la balance , en vêtements légers la balance était placer sur une surface plane et stable et son bon fonctionnement était vérifier  quotidiennement avant l’enregistrement des mesures.</w:t>
      </w:r>
    </w:p>
    <w:p w14:paraId="2C5C7818" w14:textId="77777777" w:rsidR="00DB703C" w:rsidRPr="00DB703C" w:rsidRDefault="00DB703C" w:rsidP="00DB703C">
      <w:pPr>
        <w:rPr>
          <w:lang w:val="fr-FR"/>
        </w:rPr>
      </w:pPr>
      <w:r w:rsidRPr="00DB703C">
        <w:rPr>
          <w:lang w:val="fr-FR"/>
        </w:rPr>
        <w:t>La pression artérielle des participants était mesurée à l’aide d’un tensiomètre électronique automatique de bras, modèle OMRON® M3 (HEM-7131-E), fabriqué par OMRON Healthcare Co., Ltd. (Kyoto, Japon). Cet appareil est valide selon les protocoles de la European Society of Hypertension (ESH) et respecte les normes de précision ISO 81060-2 la mesure a été prise après un repos de 5min en position assise le bras gauche pose à la hauteur du cœur. (Un brassard de taille appropriée 22 à 42 cm de circonférence) a été utilisé pour garantir la fiabilité des résultats. Le tensiomètre a été vérifier quotidiennement pour s’assurer pour son bon fonctionnement et calibre régulièrement conformément aux normes du fabriquant aux recommandations du fabriquant. La taille des participants a été mesuré à l’aide d’un mètre ruban souple non extensible de marque (SECA®) fixe verticalement contre un mur plat sans plinthe et sur une surface plane. Le mètre était vérifié avant chaque séance pour s’assure de l’absence de déformation ou d’usure pouvant altérer la précision des mesures. Les participants étaient et mesurée debout, pieds nues, talons joins bras le long du corp regard horizontal (plan de francfort), le dos bien droit contre le mur la lecture était effectuer au sommet du crâne (vertex) a l’aide d’une règle rigide poser perpendiculairement au mur.</w:t>
      </w:r>
    </w:p>
    <w:p w14:paraId="72780B87" w14:textId="77777777" w:rsidR="00DB703C" w:rsidRPr="00DB703C" w:rsidRDefault="00DB703C" w:rsidP="00DB703C">
      <w:pPr>
        <w:rPr>
          <w:lang w:val="fr-FR"/>
        </w:rPr>
      </w:pPr>
      <w:r w:rsidRPr="00DB703C">
        <w:rPr>
          <w:lang w:val="fr-FR"/>
        </w:rPr>
        <w:t>Le périmètre brachial a été mesure à l’aide d’un ruban souple et non n’extensible gradue en mm conformément aux recommandations standards de l’Organisation Mondiale de la Sante .la mesure a été prise au bras gauche (sauf contre-indication), amis distance entre l’acromion (épaule) et l’olécrane (coude) sur un bras relâché et pendant que le participant était debout au assis, bras le long du corps. Le ruban a été enroule fermement et sans compression autour du bras, la lecture a été prise à l’endroit exacte ou les extrémités du ruban se rejoignent.</w:t>
      </w:r>
    </w:p>
    <w:p w14:paraId="025F3FF2" w14:textId="77777777" w:rsidR="00DB703C" w:rsidRPr="00DB703C" w:rsidRDefault="00DB703C" w:rsidP="00DB703C">
      <w:pPr>
        <w:rPr>
          <w:lang w:val="fr-FR"/>
        </w:rPr>
      </w:pPr>
      <w:r w:rsidRPr="00DB703C">
        <w:rPr>
          <w:lang w:val="fr-FR"/>
        </w:rPr>
        <w:tab/>
        <w:t xml:space="preserve">PROCEDURE </w:t>
      </w:r>
    </w:p>
    <w:p w14:paraId="1B24CACF" w14:textId="77777777" w:rsidR="00DB703C" w:rsidRPr="00DB703C" w:rsidRDefault="00DB703C" w:rsidP="00DB703C">
      <w:pPr>
        <w:rPr>
          <w:lang w:val="fr-FR"/>
        </w:rPr>
      </w:pPr>
      <w:r w:rsidRPr="00DB703C">
        <w:rPr>
          <w:lang w:val="fr-FR"/>
        </w:rPr>
        <w:tab/>
        <w:t>AUTORISATION ADMINISTRATIVE</w:t>
      </w:r>
    </w:p>
    <w:p w14:paraId="6D851AE6" w14:textId="77777777" w:rsidR="00DB703C" w:rsidRPr="00DB703C" w:rsidRDefault="00DB703C" w:rsidP="00DB703C">
      <w:pPr>
        <w:rPr>
          <w:lang w:val="fr-FR"/>
        </w:rPr>
      </w:pPr>
      <w:r w:rsidRPr="00DB703C">
        <w:rPr>
          <w:lang w:val="fr-FR"/>
        </w:rPr>
        <w:lastRenderedPageBreak/>
        <w:t>Nous avons débuté notre travail par la rédaction d’un protocole de recherche, celui–ci a été soumis à la critique et à l’amélioration des encadreurs puis à la validation par notre institut. Nous avons sollicité par la suite, l’obtention de la clairance éthique auprès du Comité d’éthique de l’Université de Douala. Nous avons fait une demande d’autorisation de recherche auprès du chef de DISTRICT DE SANTE DE DJOUNGOLO après avis favorable de notre demande nous avons procéder au recrutement de nos participants.</w:t>
      </w:r>
    </w:p>
    <w:p w14:paraId="2665E723" w14:textId="77777777" w:rsidR="00DB703C" w:rsidRPr="00DB703C" w:rsidRDefault="00DB703C" w:rsidP="00DB703C">
      <w:pPr>
        <w:rPr>
          <w:lang w:val="fr-FR"/>
        </w:rPr>
      </w:pPr>
      <w:r w:rsidRPr="00DB703C">
        <w:rPr>
          <w:lang w:val="fr-FR"/>
        </w:rPr>
        <w:tab/>
        <w:t>STRATEGIE DE RECRUTEMENT DES MENAGES</w:t>
      </w:r>
    </w:p>
    <w:p w14:paraId="2E60EDAD" w14:textId="77777777" w:rsidR="00DB703C" w:rsidRPr="00DB703C" w:rsidRDefault="00DB703C" w:rsidP="00DB703C">
      <w:pPr>
        <w:rPr>
          <w:lang w:val="fr-FR"/>
        </w:rPr>
      </w:pPr>
      <w:r w:rsidRPr="00DB703C">
        <w:rPr>
          <w:lang w:val="fr-FR"/>
        </w:rPr>
        <w:tab/>
        <w:t xml:space="preserve">Le recrutement des participants s’est fait dans la communauté. Une fois que nous étions sur le terrain nous nous sommes places au centre de l’aire de santé et nous avons jeté une bouteille en l’air une fois la direction dans laquelle le bouchon de la bouteille pris et le premier ménage éligibles rencontré étaient recrutés </w:t>
      </w:r>
    </w:p>
    <w:p w14:paraId="578AD605" w14:textId="77777777" w:rsidR="00DB703C" w:rsidRPr="00DB703C" w:rsidRDefault="00DB703C" w:rsidP="00DB703C">
      <w:pPr>
        <w:rPr>
          <w:lang w:val="fr-FR"/>
        </w:rPr>
      </w:pPr>
      <w:r w:rsidRPr="00DB703C">
        <w:rPr>
          <w:lang w:val="fr-FR"/>
        </w:rPr>
        <w:tab/>
        <w:t>COLLECTE DES DONNEES</w:t>
      </w:r>
    </w:p>
    <w:p w14:paraId="0441654C" w14:textId="77777777" w:rsidR="00DB703C" w:rsidRPr="00DB703C" w:rsidRDefault="00DB703C" w:rsidP="00DB703C">
      <w:pPr>
        <w:rPr>
          <w:lang w:val="fr-FR"/>
        </w:rPr>
      </w:pPr>
      <w:r w:rsidRPr="00DB703C">
        <w:rPr>
          <w:lang w:val="fr-FR"/>
        </w:rPr>
        <w:t xml:space="preserve">Une fois devant le participants l’investigation s’est faite en tête à tête </w:t>
      </w:r>
      <w:proofErr w:type="spellStart"/>
      <w:r w:rsidRPr="00DB703C">
        <w:rPr>
          <w:lang w:val="fr-FR"/>
        </w:rPr>
        <w:t>a</w:t>
      </w:r>
      <w:proofErr w:type="spellEnd"/>
      <w:r w:rsidRPr="00DB703C">
        <w:rPr>
          <w:lang w:val="fr-FR"/>
        </w:rPr>
        <w:t xml:space="preserve"> l’aide d’un questionnaire monté sur Kobo Collect après avoir lu la notice d’information et l’autorisation verbalement accordé par le tuteur ou le parent la collecte pouvait débuter. Ceux qui avaient plus de 20 ans pouvaient être recruter à l’absence de leur parent s’ils avaient consenti. Nous avons commencé par le recueil des caractéristiques sociodémographiques :  aire de sante, ethnie, religion, classe type d’établissement fréquente (publique ou privée) âge, sexe, section d’étude (anglophone ou francophone). « Ensuite nous avons procédé à la mesure des paramètres anthropométriques : poids taille périmètre brachial glycémie tension artérielle ; les habitudes alimentaires :nombre de repas par jour, consommation des fruits et légumes( oui ou non) fréquences de consommation des snack sucrées ou salés ( jamais, une fois par semaine , deux à trois par semaines),consommation des jus industrielle( oui ou non) , petit déjeuner (oui ou non), fréquences de diner en famille ( &lt;1 fois /semaine ,1-2 fois par semaine ,3-4 fois par semaines ,≥5 fois par semaine ), lieu du petit déjeuner (maison école ne mange pas),fréquence de diner  devant la télévision( &lt;1 fois /semaine ,1-2 fois par semaine ,3-4 fois par semaines ,≥5 fois par semaine ),fréquence de consommation dans les fastfood/restaurants ( &lt;1 fois /semaine ,1-2 fois par semaine ,≥3 fois par semaines    ; l’activité physique : pratique de l’activité physique (oui ou non),si oui (quel type ( sport en club , jeux en plein air autres ),nombre de fois(≤2 fois par semaine,&gt;2 et ≤4 fois par semaines , &gt;7 fois par semaines ) mode de transport pour l’école (marche  pied ,en voiture &lt; 15 min ,en voiture &gt; 15min ,et ≤30 min ,en voiture &gt;30min ) , sédentarité (&lt;1heure par jours, &gt;1heure et ≤3heures par jours, &gt;3heures et ≤6heures, &gt;  6heures par jours) et le statut sociaux économique des parents :profession de la mère ( fonctionnaire ,secteur prive , commerçante, agricultrice, retraite et autres, sans emploi) ,profession du père(fonctionnaire ,secteur prive , commerçant ,agricultrice retraite et </w:t>
      </w:r>
      <w:r w:rsidRPr="00DB703C">
        <w:rPr>
          <w:lang w:val="fr-FR"/>
        </w:rPr>
        <w:lastRenderedPageBreak/>
        <w:t>autres, sans emploi) ;  antécédents médicaux :prise de médicaments pour le perdre le poids (oui, non) et la perception du poids( insuffisant , normale ,surpoids )</w:t>
      </w:r>
    </w:p>
    <w:p w14:paraId="5BD7C22A" w14:textId="77777777" w:rsidR="00DB703C" w:rsidRPr="00DB703C" w:rsidRDefault="00DB703C" w:rsidP="00DB703C">
      <w:pPr>
        <w:rPr>
          <w:lang w:val="fr-FR"/>
        </w:rPr>
      </w:pPr>
      <w:r w:rsidRPr="00DB703C">
        <w:rPr>
          <w:lang w:val="fr-FR"/>
        </w:rPr>
        <w:tab/>
        <w:t>CONSIDÉRATIONS ÉTHIQUES</w:t>
      </w:r>
    </w:p>
    <w:p w14:paraId="7F40AFE1" w14:textId="77777777" w:rsidR="00DB703C" w:rsidRPr="00DB703C" w:rsidRDefault="00DB703C" w:rsidP="00DB703C">
      <w:pPr>
        <w:rPr>
          <w:lang w:val="fr-FR"/>
        </w:rPr>
      </w:pPr>
      <w:r w:rsidRPr="00DB703C">
        <w:rPr>
          <w:lang w:val="fr-FR"/>
        </w:rPr>
        <w:t xml:space="preserve">Notre étude a été soumis au préalable au Comité institutionnel d’Ethique en vue de l’obtention d’une clairance éthique ; afin qu’elle soit menée dans le strict respect de la déontologie médicale. Les données ainsi recueillies ont été traitées dans le respect de l’anonymat et de la confidentialité. </w:t>
      </w:r>
    </w:p>
    <w:p w14:paraId="6FA836C8" w14:textId="77777777" w:rsidR="00DB703C" w:rsidRPr="00DB703C" w:rsidRDefault="00DB703C" w:rsidP="00DB703C">
      <w:pPr>
        <w:rPr>
          <w:lang w:val="fr-FR"/>
        </w:rPr>
      </w:pPr>
      <w:r w:rsidRPr="00DB703C">
        <w:rPr>
          <w:lang w:val="fr-FR"/>
        </w:rPr>
        <w:tab/>
        <w:t>Le principe de confidentialité : les données recueillies chez les participants après signature de la fiche de consentement éclairé, ont été utilisées uniquement dans le cadre de notre étude. En effet, un code a été attribué à chaque participant sur la fiche technique afin d’assurer l’anonymat. Les données ont été recueillies, traitées dans le respect de l’anonymat et la confidentialité.</w:t>
      </w:r>
    </w:p>
    <w:p w14:paraId="234A942A" w14:textId="77777777" w:rsidR="00DB703C" w:rsidRPr="00DB703C" w:rsidRDefault="00DB703C" w:rsidP="00DB703C">
      <w:pPr>
        <w:rPr>
          <w:lang w:val="fr-FR"/>
        </w:rPr>
      </w:pPr>
      <w:r w:rsidRPr="00DB703C">
        <w:rPr>
          <w:lang w:val="fr-FR"/>
        </w:rPr>
        <w:tab/>
        <w:t>Le principe de justice : les participants ont été libres de participer ou non à l’étude sans représailles</w:t>
      </w:r>
    </w:p>
    <w:p w14:paraId="7F22CC52" w14:textId="77777777" w:rsidR="00DB703C" w:rsidRPr="00DB703C" w:rsidRDefault="00DB703C" w:rsidP="00DB703C">
      <w:pPr>
        <w:rPr>
          <w:lang w:val="fr-FR"/>
        </w:rPr>
      </w:pPr>
      <w:r w:rsidRPr="00DB703C">
        <w:rPr>
          <w:lang w:val="fr-FR"/>
        </w:rPr>
        <w:tab/>
        <w:t>Le principe de bienfaisance.</w:t>
      </w:r>
    </w:p>
    <w:p w14:paraId="75056769" w14:textId="77777777" w:rsidR="00DB703C" w:rsidRPr="00DB703C" w:rsidRDefault="00DB703C" w:rsidP="00DB703C">
      <w:pPr>
        <w:rPr>
          <w:lang w:val="fr-FR"/>
        </w:rPr>
      </w:pPr>
      <w:r w:rsidRPr="00DB703C">
        <w:rPr>
          <w:lang w:val="fr-FR"/>
        </w:rPr>
        <w:tab/>
        <w:t>ANALYSE STATISTIQUE DES DONNÉES</w:t>
      </w:r>
    </w:p>
    <w:p w14:paraId="6B5D30A3" w14:textId="77777777" w:rsidR="00DB703C" w:rsidRPr="00DB703C" w:rsidRDefault="00DB703C" w:rsidP="00DB703C">
      <w:pPr>
        <w:rPr>
          <w:lang w:val="fr-FR"/>
        </w:rPr>
      </w:pPr>
      <w:r w:rsidRPr="00DB703C">
        <w:rPr>
          <w:lang w:val="fr-FR"/>
        </w:rPr>
        <w:t>Les données collectées ont été traités à l’aide du logiciel Excel et analysé avec le logiciel SPSS (Statistical Package for the social Sciences) version 27.0. Les paramètres de tendance centrale (moyenne, mode, médiane) et de dispersion (écart type, écart interquartile) ont servi à la description des variables continues. Les variables catégorielles quant à elles seront décrites sous forme de pourcentages, proportions, et/ou fréquence. Le test de Khi2 a été utilisé pour déterminer l’associations entre la variable dépendante et les variables indépendantes. Les variables indépendantes qui avait une P ≤0,25 étaient utilisés pour faire l’analyse multivariée. Le rapport de cotes (</w:t>
      </w:r>
      <w:proofErr w:type="spellStart"/>
      <w:r w:rsidRPr="00DB703C">
        <w:rPr>
          <w:lang w:val="fr-FR"/>
        </w:rPr>
        <w:t>Odds</w:t>
      </w:r>
      <w:proofErr w:type="spellEnd"/>
      <w:r w:rsidRPr="00DB703C">
        <w:rPr>
          <w:lang w:val="fr-FR"/>
        </w:rPr>
        <w:t xml:space="preserve"> Ratio) avec un intervalle de confiance de 95% a été utilisé pour apprécier l’association de chaque variable. Toute différence sera statistiquement significative lorsque p &lt; 0,05.</w:t>
      </w:r>
    </w:p>
    <w:p w14:paraId="711FC30A" w14:textId="77777777" w:rsidR="00DB703C" w:rsidRPr="00DB703C" w:rsidRDefault="00DB703C" w:rsidP="00DB703C">
      <w:pPr>
        <w:rPr>
          <w:lang w:val="fr-FR"/>
        </w:rPr>
      </w:pPr>
      <w:r w:rsidRPr="00DB703C">
        <w:rPr>
          <w:lang w:val="fr-FR"/>
        </w:rPr>
        <w:t xml:space="preserve"> </w:t>
      </w:r>
    </w:p>
    <w:p w14:paraId="6A8A5123" w14:textId="77777777" w:rsidR="00DB703C" w:rsidRPr="00DB703C" w:rsidRDefault="00DB703C" w:rsidP="00DB703C">
      <w:pPr>
        <w:rPr>
          <w:lang w:val="fr-FR"/>
        </w:rPr>
      </w:pPr>
    </w:p>
    <w:p w14:paraId="5757AB51" w14:textId="77777777" w:rsidR="00DB703C" w:rsidRPr="00DB703C" w:rsidRDefault="00DB703C" w:rsidP="00DB703C">
      <w:pPr>
        <w:rPr>
          <w:lang w:val="fr-FR"/>
        </w:rPr>
      </w:pPr>
    </w:p>
    <w:p w14:paraId="59542914" w14:textId="77777777" w:rsidR="00DB703C" w:rsidRPr="00DB703C" w:rsidRDefault="00DB703C" w:rsidP="00DB703C">
      <w:pPr>
        <w:rPr>
          <w:lang w:val="fr-FR"/>
        </w:rPr>
      </w:pPr>
    </w:p>
    <w:p w14:paraId="0CB8B844" w14:textId="77777777" w:rsidR="00DB703C" w:rsidRPr="00DB703C" w:rsidRDefault="00DB703C" w:rsidP="00DB703C">
      <w:pPr>
        <w:rPr>
          <w:lang w:val="fr-FR"/>
        </w:rPr>
      </w:pPr>
    </w:p>
    <w:p w14:paraId="2581AD92" w14:textId="77777777" w:rsidR="00DB703C" w:rsidRPr="00DB703C" w:rsidRDefault="00DB703C" w:rsidP="00DB703C">
      <w:pPr>
        <w:rPr>
          <w:lang w:val="fr-FR"/>
        </w:rPr>
      </w:pPr>
    </w:p>
    <w:p w14:paraId="7AEC7B99" w14:textId="77777777" w:rsidR="00DB703C" w:rsidRPr="00DB703C" w:rsidRDefault="00DB703C" w:rsidP="00DB703C">
      <w:pPr>
        <w:rPr>
          <w:lang w:val="fr-FR"/>
        </w:rPr>
      </w:pPr>
    </w:p>
    <w:p w14:paraId="5D4E9A4F" w14:textId="77777777" w:rsidR="00DB703C" w:rsidRPr="00DB703C" w:rsidRDefault="00DB703C" w:rsidP="00DB703C">
      <w:pPr>
        <w:rPr>
          <w:lang w:val="fr-FR"/>
        </w:rPr>
      </w:pPr>
    </w:p>
    <w:p w14:paraId="2B82C11C" w14:textId="77777777" w:rsidR="00DB703C" w:rsidRPr="00DB703C" w:rsidRDefault="00DB703C" w:rsidP="00DB703C">
      <w:pPr>
        <w:rPr>
          <w:lang w:val="fr-FR"/>
        </w:rPr>
      </w:pPr>
    </w:p>
    <w:p w14:paraId="5237250A" w14:textId="77777777" w:rsidR="00DB703C" w:rsidRPr="00DB703C" w:rsidRDefault="00DB703C" w:rsidP="00DB703C">
      <w:pPr>
        <w:rPr>
          <w:lang w:val="fr-FR"/>
        </w:rPr>
      </w:pPr>
    </w:p>
    <w:p w14:paraId="2894D09E" w14:textId="77777777" w:rsidR="00DB703C" w:rsidRPr="00DB703C" w:rsidRDefault="00DB703C" w:rsidP="00DB703C">
      <w:pPr>
        <w:rPr>
          <w:lang w:val="fr-FR"/>
        </w:rPr>
      </w:pPr>
    </w:p>
    <w:p w14:paraId="70140B06" w14:textId="77777777" w:rsidR="00DB703C" w:rsidRPr="00DB703C" w:rsidRDefault="00DB703C" w:rsidP="00DB703C">
      <w:pPr>
        <w:rPr>
          <w:lang w:val="fr-FR"/>
        </w:rPr>
      </w:pPr>
    </w:p>
    <w:p w14:paraId="4BF7C5E9" w14:textId="77777777" w:rsidR="00DB703C" w:rsidRPr="00DB703C" w:rsidRDefault="00DB703C" w:rsidP="00DB703C">
      <w:pPr>
        <w:rPr>
          <w:lang w:val="fr-FR"/>
        </w:rPr>
      </w:pPr>
    </w:p>
    <w:p w14:paraId="7B7068A9" w14:textId="77777777" w:rsidR="00DB703C" w:rsidRPr="00DB703C" w:rsidRDefault="00DB703C" w:rsidP="00DB703C">
      <w:pPr>
        <w:rPr>
          <w:lang w:val="fr-FR"/>
        </w:rPr>
      </w:pPr>
    </w:p>
    <w:p w14:paraId="226C269D" w14:textId="77777777" w:rsidR="00DB703C" w:rsidRPr="00DB703C" w:rsidRDefault="00DB703C" w:rsidP="00DB703C">
      <w:pPr>
        <w:rPr>
          <w:lang w:val="fr-FR"/>
        </w:rPr>
      </w:pPr>
    </w:p>
    <w:p w14:paraId="2A121B65" w14:textId="77777777" w:rsidR="00DB703C" w:rsidRPr="00DB703C" w:rsidRDefault="00DB703C" w:rsidP="00DB703C">
      <w:pPr>
        <w:rPr>
          <w:lang w:val="fr-FR"/>
        </w:rPr>
      </w:pPr>
    </w:p>
    <w:p w14:paraId="13B1BAAD" w14:textId="77777777" w:rsidR="00DB703C" w:rsidRPr="00DB703C" w:rsidRDefault="00DB703C" w:rsidP="00DB703C">
      <w:pPr>
        <w:rPr>
          <w:lang w:val="fr-FR"/>
        </w:rPr>
      </w:pPr>
    </w:p>
    <w:p w14:paraId="24532F2E" w14:textId="77777777" w:rsidR="00DB703C" w:rsidRPr="00DB703C" w:rsidRDefault="00DB703C" w:rsidP="00DB703C">
      <w:pPr>
        <w:rPr>
          <w:lang w:val="fr-FR"/>
        </w:rPr>
      </w:pPr>
    </w:p>
    <w:p w14:paraId="2645B142" w14:textId="77777777" w:rsidR="00DB703C" w:rsidRPr="00DB703C" w:rsidRDefault="00DB703C" w:rsidP="00DB703C">
      <w:pPr>
        <w:rPr>
          <w:lang w:val="fr-FR"/>
        </w:rPr>
      </w:pPr>
    </w:p>
    <w:p w14:paraId="5AADF7A2" w14:textId="77777777" w:rsidR="00DB703C" w:rsidRPr="00DB703C" w:rsidRDefault="00DB703C" w:rsidP="00DB703C">
      <w:pPr>
        <w:rPr>
          <w:lang w:val="fr-FR"/>
        </w:rPr>
      </w:pPr>
    </w:p>
    <w:p w14:paraId="5F01E6B4" w14:textId="77777777" w:rsidR="00DB703C" w:rsidRPr="00DB703C" w:rsidRDefault="00DB703C" w:rsidP="00DB703C">
      <w:pPr>
        <w:rPr>
          <w:lang w:val="fr-FR"/>
        </w:rPr>
      </w:pPr>
    </w:p>
    <w:p w14:paraId="66FC73F6" w14:textId="77777777" w:rsidR="00DB703C" w:rsidRPr="00DB703C" w:rsidRDefault="00DB703C" w:rsidP="00DB703C">
      <w:pPr>
        <w:rPr>
          <w:lang w:val="fr-FR"/>
        </w:rPr>
      </w:pPr>
    </w:p>
    <w:p w14:paraId="7DF985C5" w14:textId="77777777" w:rsidR="00DB703C" w:rsidRPr="00DB703C" w:rsidRDefault="00DB703C" w:rsidP="00DB703C">
      <w:pPr>
        <w:rPr>
          <w:lang w:val="fr-FR"/>
        </w:rPr>
      </w:pPr>
    </w:p>
    <w:p w14:paraId="688DDBDD" w14:textId="77777777" w:rsidR="00DB703C" w:rsidRPr="00DB703C" w:rsidRDefault="00DB703C" w:rsidP="00DB703C">
      <w:pPr>
        <w:rPr>
          <w:lang w:val="fr-FR"/>
        </w:rPr>
      </w:pPr>
    </w:p>
    <w:p w14:paraId="25388C85" w14:textId="77777777" w:rsidR="00DB703C" w:rsidRPr="00DB703C" w:rsidRDefault="00DB703C" w:rsidP="00DB703C">
      <w:pPr>
        <w:rPr>
          <w:lang w:val="fr-FR"/>
        </w:rPr>
      </w:pPr>
    </w:p>
    <w:p w14:paraId="05739EFD" w14:textId="77777777" w:rsidR="00DB703C" w:rsidRPr="00DB703C" w:rsidRDefault="00DB703C" w:rsidP="00DB703C">
      <w:pPr>
        <w:rPr>
          <w:lang w:val="fr-FR"/>
        </w:rPr>
      </w:pPr>
    </w:p>
    <w:p w14:paraId="3FA70D20" w14:textId="77777777" w:rsidR="00DB703C" w:rsidRPr="00DB703C" w:rsidRDefault="00DB703C" w:rsidP="00DB703C">
      <w:pPr>
        <w:rPr>
          <w:lang w:val="fr-FR"/>
        </w:rPr>
      </w:pPr>
    </w:p>
    <w:p w14:paraId="06AF6DD4" w14:textId="77777777" w:rsidR="00DB703C" w:rsidRPr="00DB703C" w:rsidRDefault="00DB703C" w:rsidP="00DB703C">
      <w:pPr>
        <w:rPr>
          <w:lang w:val="fr-FR"/>
        </w:rPr>
      </w:pPr>
    </w:p>
    <w:p w14:paraId="13151265" w14:textId="77777777" w:rsidR="00DB703C" w:rsidRPr="00DB703C" w:rsidRDefault="00DB703C" w:rsidP="00DB703C">
      <w:pPr>
        <w:rPr>
          <w:lang w:val="fr-FR"/>
        </w:rPr>
      </w:pPr>
    </w:p>
    <w:p w14:paraId="2A6F5EE5" w14:textId="77777777" w:rsidR="00DB703C" w:rsidRPr="00DB703C" w:rsidRDefault="00DB703C" w:rsidP="00DB703C">
      <w:pPr>
        <w:rPr>
          <w:lang w:val="fr-FR"/>
        </w:rPr>
      </w:pPr>
    </w:p>
    <w:p w14:paraId="0D98457F" w14:textId="77777777" w:rsidR="00DB703C" w:rsidRPr="00DB703C" w:rsidRDefault="00DB703C" w:rsidP="00DB703C">
      <w:pPr>
        <w:rPr>
          <w:lang w:val="fr-FR"/>
        </w:rPr>
      </w:pPr>
    </w:p>
    <w:p w14:paraId="25AEC57F" w14:textId="77777777" w:rsidR="00DB703C" w:rsidRPr="00DB703C" w:rsidRDefault="00DB703C" w:rsidP="00DB703C">
      <w:pPr>
        <w:rPr>
          <w:lang w:val="fr-FR"/>
        </w:rPr>
      </w:pPr>
    </w:p>
    <w:p w14:paraId="3CDB60FE" w14:textId="77777777" w:rsidR="00DB703C" w:rsidRPr="00DB703C" w:rsidRDefault="00DB703C" w:rsidP="00DB703C">
      <w:pPr>
        <w:rPr>
          <w:lang w:val="fr-FR"/>
        </w:rPr>
      </w:pPr>
    </w:p>
    <w:p w14:paraId="4724D188" w14:textId="77777777" w:rsidR="00DB703C" w:rsidRPr="00DB703C" w:rsidRDefault="00DB703C" w:rsidP="00DB703C">
      <w:pPr>
        <w:rPr>
          <w:lang w:val="fr-FR"/>
        </w:rPr>
      </w:pPr>
    </w:p>
    <w:p w14:paraId="6A871F67" w14:textId="77777777" w:rsidR="00DB703C" w:rsidRPr="00DB703C" w:rsidRDefault="00DB703C" w:rsidP="00DB703C">
      <w:pPr>
        <w:rPr>
          <w:lang w:val="fr-FR"/>
        </w:rPr>
      </w:pPr>
    </w:p>
    <w:p w14:paraId="5CCC99D1" w14:textId="77777777" w:rsidR="00DB703C" w:rsidRPr="00DB703C" w:rsidRDefault="00DB703C" w:rsidP="00DB703C">
      <w:pPr>
        <w:rPr>
          <w:lang w:val="fr-FR"/>
        </w:rPr>
      </w:pPr>
    </w:p>
    <w:p w14:paraId="3035DA3E" w14:textId="77777777" w:rsidR="00DB703C" w:rsidRPr="00DB703C" w:rsidRDefault="00DB703C" w:rsidP="00DB703C">
      <w:pPr>
        <w:rPr>
          <w:lang w:val="fr-FR"/>
        </w:rPr>
      </w:pPr>
    </w:p>
    <w:p w14:paraId="1D0244E8" w14:textId="77777777" w:rsidR="00DB703C" w:rsidRPr="00DB703C" w:rsidRDefault="00DB703C" w:rsidP="00DB703C">
      <w:pPr>
        <w:rPr>
          <w:lang w:val="fr-FR"/>
        </w:rPr>
      </w:pPr>
    </w:p>
    <w:p w14:paraId="7B1A3D96" w14:textId="77777777" w:rsidR="00DB703C" w:rsidRPr="00DB703C" w:rsidRDefault="00DB703C" w:rsidP="00DB703C">
      <w:pPr>
        <w:rPr>
          <w:lang w:val="fr-FR"/>
        </w:rPr>
      </w:pPr>
    </w:p>
    <w:p w14:paraId="38B9A45F" w14:textId="77777777" w:rsidR="00DB703C" w:rsidRPr="00DB703C" w:rsidRDefault="00DB703C" w:rsidP="00DB703C">
      <w:pPr>
        <w:rPr>
          <w:lang w:val="fr-FR"/>
        </w:rPr>
      </w:pPr>
      <w:r w:rsidRPr="00DB703C">
        <w:rPr>
          <w:lang w:val="fr-FR"/>
        </w:rPr>
        <w:tab/>
        <w:t>RESULTATS</w:t>
      </w:r>
    </w:p>
    <w:p w14:paraId="44E3942C" w14:textId="77777777" w:rsidR="00DB703C" w:rsidRPr="00DB703C" w:rsidRDefault="00DB703C" w:rsidP="00DB703C">
      <w:pPr>
        <w:rPr>
          <w:lang w:val="fr-FR"/>
        </w:rPr>
      </w:pPr>
    </w:p>
    <w:p w14:paraId="69B836A5" w14:textId="77777777" w:rsidR="00DB703C" w:rsidRPr="00DB703C" w:rsidRDefault="00DB703C" w:rsidP="00DB703C">
      <w:pPr>
        <w:rPr>
          <w:lang w:val="fr-FR"/>
        </w:rPr>
      </w:pPr>
    </w:p>
    <w:p w14:paraId="5B154FE6" w14:textId="77777777" w:rsidR="00DB703C" w:rsidRPr="00DB703C" w:rsidRDefault="00DB703C" w:rsidP="00DB703C">
      <w:pPr>
        <w:rPr>
          <w:lang w:val="fr-FR"/>
        </w:rPr>
      </w:pPr>
    </w:p>
    <w:p w14:paraId="5BA72356" w14:textId="77777777" w:rsidR="00DB703C" w:rsidRPr="00DB703C" w:rsidRDefault="00DB703C" w:rsidP="00DB703C">
      <w:pPr>
        <w:rPr>
          <w:lang w:val="fr-FR"/>
        </w:rPr>
      </w:pPr>
    </w:p>
    <w:p w14:paraId="360392F4" w14:textId="77777777" w:rsidR="00DB703C" w:rsidRPr="00DB703C" w:rsidRDefault="00DB703C" w:rsidP="00DB703C">
      <w:pPr>
        <w:rPr>
          <w:lang w:val="fr-FR"/>
        </w:rPr>
      </w:pPr>
    </w:p>
    <w:p w14:paraId="42296605" w14:textId="77777777" w:rsidR="00DB703C" w:rsidRPr="00DB703C" w:rsidRDefault="00DB703C" w:rsidP="00DB703C">
      <w:pPr>
        <w:rPr>
          <w:lang w:val="fr-FR"/>
        </w:rPr>
      </w:pPr>
    </w:p>
    <w:p w14:paraId="493B9D51" w14:textId="77777777" w:rsidR="00DB703C" w:rsidRPr="00DB703C" w:rsidRDefault="00DB703C" w:rsidP="00DB703C">
      <w:pPr>
        <w:rPr>
          <w:lang w:val="fr-FR"/>
        </w:rPr>
      </w:pPr>
    </w:p>
    <w:p w14:paraId="0F0EFB8E" w14:textId="77777777" w:rsidR="00DB703C" w:rsidRPr="00DB703C" w:rsidRDefault="00DB703C" w:rsidP="00DB703C">
      <w:pPr>
        <w:rPr>
          <w:lang w:val="fr-FR"/>
        </w:rPr>
      </w:pPr>
    </w:p>
    <w:p w14:paraId="4CD522DE" w14:textId="77777777" w:rsidR="00DB703C" w:rsidRPr="00DB703C" w:rsidRDefault="00DB703C" w:rsidP="00DB703C">
      <w:pPr>
        <w:rPr>
          <w:lang w:val="fr-FR"/>
        </w:rPr>
      </w:pPr>
    </w:p>
    <w:p w14:paraId="27A785E7" w14:textId="77777777" w:rsidR="00DB703C" w:rsidRPr="00DB703C" w:rsidRDefault="00DB703C" w:rsidP="00DB703C">
      <w:pPr>
        <w:rPr>
          <w:lang w:val="fr-FR"/>
        </w:rPr>
      </w:pPr>
    </w:p>
    <w:p w14:paraId="60C8ADEE" w14:textId="77777777" w:rsidR="00DB703C" w:rsidRPr="00DB703C" w:rsidRDefault="00DB703C" w:rsidP="00DB703C">
      <w:pPr>
        <w:rPr>
          <w:lang w:val="fr-FR"/>
        </w:rPr>
      </w:pPr>
    </w:p>
    <w:p w14:paraId="0DC57A73" w14:textId="77777777" w:rsidR="00DB703C" w:rsidRPr="00DB703C" w:rsidRDefault="00DB703C" w:rsidP="00DB703C">
      <w:pPr>
        <w:rPr>
          <w:lang w:val="fr-FR"/>
        </w:rPr>
      </w:pPr>
    </w:p>
    <w:p w14:paraId="6BF75256" w14:textId="77777777" w:rsidR="00DB703C" w:rsidRPr="00DB703C" w:rsidRDefault="00DB703C" w:rsidP="00DB703C">
      <w:pPr>
        <w:rPr>
          <w:lang w:val="fr-FR"/>
        </w:rPr>
      </w:pPr>
    </w:p>
    <w:p w14:paraId="0A1E8ECD" w14:textId="77777777" w:rsidR="00DB703C" w:rsidRPr="00DB703C" w:rsidRDefault="00DB703C" w:rsidP="00DB703C">
      <w:pPr>
        <w:rPr>
          <w:lang w:val="fr-FR"/>
        </w:rPr>
      </w:pPr>
    </w:p>
    <w:p w14:paraId="51591521" w14:textId="77777777" w:rsidR="00DB703C" w:rsidRPr="00DB703C" w:rsidRDefault="00DB703C" w:rsidP="00DB703C">
      <w:pPr>
        <w:rPr>
          <w:lang w:val="fr-FR"/>
        </w:rPr>
      </w:pPr>
    </w:p>
    <w:p w14:paraId="618C77D7" w14:textId="77777777" w:rsidR="00DB703C" w:rsidRPr="00DB703C" w:rsidRDefault="00DB703C" w:rsidP="00DB703C">
      <w:pPr>
        <w:rPr>
          <w:lang w:val="fr-FR"/>
        </w:rPr>
      </w:pPr>
    </w:p>
    <w:p w14:paraId="64DE5FAD" w14:textId="77777777" w:rsidR="00DB703C" w:rsidRPr="00DB703C" w:rsidRDefault="00DB703C" w:rsidP="00DB703C">
      <w:pPr>
        <w:rPr>
          <w:lang w:val="fr-FR"/>
        </w:rPr>
      </w:pPr>
    </w:p>
    <w:p w14:paraId="42095141" w14:textId="77777777" w:rsidR="00DB703C" w:rsidRPr="00DB703C" w:rsidRDefault="00DB703C" w:rsidP="00DB703C">
      <w:pPr>
        <w:rPr>
          <w:lang w:val="fr-FR"/>
        </w:rPr>
      </w:pPr>
    </w:p>
    <w:p w14:paraId="7A7F098B" w14:textId="77777777" w:rsidR="00DB703C" w:rsidRPr="00DB703C" w:rsidRDefault="00DB703C" w:rsidP="00DB703C">
      <w:pPr>
        <w:rPr>
          <w:lang w:val="fr-FR"/>
        </w:rPr>
      </w:pPr>
    </w:p>
    <w:p w14:paraId="769E1F04" w14:textId="77777777" w:rsidR="00DB703C" w:rsidRPr="00DB703C" w:rsidRDefault="00DB703C" w:rsidP="00DB703C">
      <w:pPr>
        <w:rPr>
          <w:lang w:val="fr-FR"/>
        </w:rPr>
      </w:pPr>
    </w:p>
    <w:p w14:paraId="2B18D0AB" w14:textId="77777777" w:rsidR="00DB703C" w:rsidRPr="00DB703C" w:rsidRDefault="00DB703C" w:rsidP="00DB703C">
      <w:pPr>
        <w:rPr>
          <w:lang w:val="fr-FR"/>
        </w:rPr>
      </w:pPr>
    </w:p>
    <w:p w14:paraId="7209FF78" w14:textId="77777777" w:rsidR="00DB703C" w:rsidRPr="00DB703C" w:rsidRDefault="00DB703C" w:rsidP="00DB703C">
      <w:pPr>
        <w:rPr>
          <w:lang w:val="fr-FR"/>
        </w:rPr>
      </w:pPr>
    </w:p>
    <w:p w14:paraId="049A8626" w14:textId="77777777" w:rsidR="00DB703C" w:rsidRPr="00DB703C" w:rsidRDefault="00DB703C" w:rsidP="00DB703C">
      <w:pPr>
        <w:rPr>
          <w:lang w:val="fr-FR"/>
        </w:rPr>
      </w:pPr>
      <w:r w:rsidRPr="00DB703C">
        <w:rPr>
          <w:lang w:val="fr-FR"/>
        </w:rPr>
        <w:t>Tableau 1 : Caractéristiques socio-démographiques des participants</w:t>
      </w:r>
    </w:p>
    <w:p w14:paraId="3719147B" w14:textId="77777777" w:rsidR="00DB703C" w:rsidRPr="00DB703C" w:rsidRDefault="00DB703C" w:rsidP="00DB703C">
      <w:pPr>
        <w:rPr>
          <w:lang w:val="fr-FR"/>
        </w:rPr>
      </w:pPr>
      <w:r w:rsidRPr="00DB703C">
        <w:rPr>
          <w:lang w:val="fr-FR"/>
        </w:rPr>
        <w:lastRenderedPageBreak/>
        <w:t>Variables et modalités</w:t>
      </w:r>
      <w:r w:rsidRPr="00DB703C">
        <w:rPr>
          <w:lang w:val="fr-FR"/>
        </w:rPr>
        <w:tab/>
        <w:t>Fréquence</w:t>
      </w:r>
      <w:r w:rsidRPr="00DB703C">
        <w:rPr>
          <w:lang w:val="fr-FR"/>
        </w:rPr>
        <w:tab/>
        <w:t>Pourcentage (%)</w:t>
      </w:r>
    </w:p>
    <w:p w14:paraId="583380C2" w14:textId="77777777" w:rsidR="00DB703C" w:rsidRPr="00DB703C" w:rsidRDefault="00DB703C" w:rsidP="00DB703C">
      <w:pPr>
        <w:rPr>
          <w:lang w:val="fr-FR"/>
        </w:rPr>
      </w:pPr>
      <w:r w:rsidRPr="00DB703C">
        <w:rPr>
          <w:lang w:val="fr-FR"/>
        </w:rPr>
        <w:t>Aires de sante</w:t>
      </w:r>
      <w:r w:rsidRPr="00DB703C">
        <w:rPr>
          <w:lang w:val="fr-FR"/>
        </w:rPr>
        <w:tab/>
      </w:r>
      <w:r w:rsidRPr="00DB703C">
        <w:rPr>
          <w:lang w:val="fr-FR"/>
        </w:rPr>
        <w:tab/>
      </w:r>
    </w:p>
    <w:p w14:paraId="4ADF76A8" w14:textId="77777777" w:rsidR="00DB703C" w:rsidRPr="00DB703C" w:rsidRDefault="00DB703C" w:rsidP="00DB703C">
      <w:pPr>
        <w:rPr>
          <w:lang w:val="fr-FR"/>
        </w:rPr>
      </w:pPr>
      <w:r w:rsidRPr="00DB703C">
        <w:rPr>
          <w:lang w:val="fr-FR"/>
        </w:rPr>
        <w:t>Emana</w:t>
      </w:r>
      <w:r w:rsidRPr="00DB703C">
        <w:rPr>
          <w:lang w:val="fr-FR"/>
        </w:rPr>
        <w:tab/>
        <w:t>175</w:t>
      </w:r>
      <w:r w:rsidRPr="00DB703C">
        <w:rPr>
          <w:lang w:val="fr-FR"/>
        </w:rPr>
        <w:tab/>
        <w:t>63,9</w:t>
      </w:r>
    </w:p>
    <w:p w14:paraId="79D7DF3F" w14:textId="77777777" w:rsidR="00DB703C" w:rsidRPr="00DB703C" w:rsidRDefault="00DB703C" w:rsidP="00DB703C">
      <w:pPr>
        <w:rPr>
          <w:lang w:val="fr-FR"/>
        </w:rPr>
      </w:pPr>
      <w:r w:rsidRPr="00DB703C">
        <w:rPr>
          <w:lang w:val="fr-FR"/>
        </w:rPr>
        <w:t>Mballa 2</w:t>
      </w:r>
      <w:r w:rsidRPr="00DB703C">
        <w:rPr>
          <w:lang w:val="fr-FR"/>
        </w:rPr>
        <w:tab/>
        <w:t>99</w:t>
      </w:r>
      <w:r w:rsidRPr="00DB703C">
        <w:rPr>
          <w:lang w:val="fr-FR"/>
        </w:rPr>
        <w:tab/>
        <w:t>36,1</w:t>
      </w:r>
    </w:p>
    <w:p w14:paraId="699C7A61" w14:textId="77777777" w:rsidR="00DB703C" w:rsidRPr="00DB703C" w:rsidRDefault="00DB703C" w:rsidP="00DB703C">
      <w:pPr>
        <w:rPr>
          <w:lang w:val="fr-FR"/>
        </w:rPr>
      </w:pPr>
      <w:r w:rsidRPr="00DB703C">
        <w:rPr>
          <w:lang w:val="fr-FR"/>
        </w:rPr>
        <w:t>Ethnie</w:t>
      </w:r>
      <w:r w:rsidRPr="00DB703C">
        <w:rPr>
          <w:lang w:val="fr-FR"/>
        </w:rPr>
        <w:tab/>
      </w:r>
      <w:r w:rsidRPr="00DB703C">
        <w:rPr>
          <w:lang w:val="fr-FR"/>
        </w:rPr>
        <w:tab/>
      </w:r>
    </w:p>
    <w:p w14:paraId="330FDD3D" w14:textId="77777777" w:rsidR="00DB703C" w:rsidRPr="00DB703C" w:rsidRDefault="00DB703C" w:rsidP="00DB703C">
      <w:pPr>
        <w:rPr>
          <w:lang w:val="fr-FR"/>
        </w:rPr>
      </w:pPr>
      <w:r w:rsidRPr="00DB703C">
        <w:rPr>
          <w:lang w:val="fr-FR"/>
        </w:rPr>
        <w:t>Béti/Bassa/Mbam</w:t>
      </w:r>
      <w:r w:rsidRPr="00DB703C">
        <w:rPr>
          <w:lang w:val="fr-FR"/>
        </w:rPr>
        <w:tab/>
        <w:t>154</w:t>
      </w:r>
      <w:r w:rsidRPr="00DB703C">
        <w:rPr>
          <w:lang w:val="fr-FR"/>
        </w:rPr>
        <w:tab/>
        <w:t>56,2</w:t>
      </w:r>
    </w:p>
    <w:p w14:paraId="02A74C9F" w14:textId="77777777" w:rsidR="00DB703C" w:rsidRPr="00DB703C" w:rsidRDefault="00DB703C" w:rsidP="00DB703C">
      <w:pPr>
        <w:rPr>
          <w:lang w:val="fr-FR"/>
        </w:rPr>
      </w:pPr>
      <w:r w:rsidRPr="00DB703C">
        <w:rPr>
          <w:lang w:val="fr-FR"/>
        </w:rPr>
        <w:t>Bamiléké/Bamoun</w:t>
      </w:r>
      <w:r w:rsidRPr="00DB703C">
        <w:rPr>
          <w:lang w:val="fr-FR"/>
        </w:rPr>
        <w:tab/>
        <w:t>71</w:t>
      </w:r>
      <w:r w:rsidRPr="00DB703C">
        <w:rPr>
          <w:lang w:val="fr-FR"/>
        </w:rPr>
        <w:tab/>
        <w:t>25,9</w:t>
      </w:r>
    </w:p>
    <w:p w14:paraId="673332F8" w14:textId="77777777" w:rsidR="00DB703C" w:rsidRPr="00DB703C" w:rsidRDefault="00DB703C" w:rsidP="00DB703C">
      <w:pPr>
        <w:rPr>
          <w:lang w:val="fr-FR"/>
        </w:rPr>
      </w:pPr>
      <w:r w:rsidRPr="00DB703C">
        <w:rPr>
          <w:lang w:val="fr-FR"/>
        </w:rPr>
        <w:t>Grass Fields et autres</w:t>
      </w:r>
      <w:r w:rsidRPr="00DB703C">
        <w:rPr>
          <w:lang w:val="fr-FR"/>
        </w:rPr>
        <w:tab/>
        <w:t>49</w:t>
      </w:r>
      <w:r w:rsidRPr="00DB703C">
        <w:rPr>
          <w:lang w:val="fr-FR"/>
        </w:rPr>
        <w:tab/>
        <w:t>17,9</w:t>
      </w:r>
    </w:p>
    <w:p w14:paraId="323751AD" w14:textId="77777777" w:rsidR="00DB703C" w:rsidRPr="00DB703C" w:rsidRDefault="00DB703C" w:rsidP="00DB703C">
      <w:pPr>
        <w:rPr>
          <w:lang w:val="fr-FR"/>
        </w:rPr>
      </w:pPr>
      <w:r w:rsidRPr="00DB703C">
        <w:rPr>
          <w:lang w:val="fr-FR"/>
        </w:rPr>
        <w:t>Religion</w:t>
      </w:r>
      <w:r w:rsidRPr="00DB703C">
        <w:rPr>
          <w:lang w:val="fr-FR"/>
        </w:rPr>
        <w:tab/>
      </w:r>
      <w:r w:rsidRPr="00DB703C">
        <w:rPr>
          <w:lang w:val="fr-FR"/>
        </w:rPr>
        <w:tab/>
      </w:r>
    </w:p>
    <w:p w14:paraId="0F4534D0" w14:textId="77777777" w:rsidR="00DB703C" w:rsidRPr="00DB703C" w:rsidRDefault="00DB703C" w:rsidP="00DB703C">
      <w:pPr>
        <w:rPr>
          <w:lang w:val="fr-FR"/>
        </w:rPr>
      </w:pPr>
      <w:r w:rsidRPr="00DB703C">
        <w:rPr>
          <w:lang w:val="fr-FR"/>
        </w:rPr>
        <w:t>Catholique</w:t>
      </w:r>
      <w:r w:rsidRPr="00DB703C">
        <w:rPr>
          <w:lang w:val="fr-FR"/>
        </w:rPr>
        <w:tab/>
        <w:t>163</w:t>
      </w:r>
      <w:r w:rsidRPr="00DB703C">
        <w:rPr>
          <w:lang w:val="fr-FR"/>
        </w:rPr>
        <w:tab/>
        <w:t>59,5</w:t>
      </w:r>
    </w:p>
    <w:p w14:paraId="6D07D6AB" w14:textId="77777777" w:rsidR="00DB703C" w:rsidRPr="00DB703C" w:rsidRDefault="00DB703C" w:rsidP="00DB703C">
      <w:pPr>
        <w:rPr>
          <w:lang w:val="fr-FR"/>
        </w:rPr>
      </w:pPr>
      <w:r w:rsidRPr="00DB703C">
        <w:rPr>
          <w:lang w:val="fr-FR"/>
        </w:rPr>
        <w:t>Protestant</w:t>
      </w:r>
      <w:r w:rsidRPr="00DB703C">
        <w:rPr>
          <w:lang w:val="fr-FR"/>
        </w:rPr>
        <w:tab/>
        <w:t>50</w:t>
      </w:r>
      <w:r w:rsidRPr="00DB703C">
        <w:rPr>
          <w:lang w:val="fr-FR"/>
        </w:rPr>
        <w:tab/>
        <w:t>18,2</w:t>
      </w:r>
    </w:p>
    <w:p w14:paraId="60C3466B" w14:textId="77777777" w:rsidR="00DB703C" w:rsidRPr="00DB703C" w:rsidRDefault="00DB703C" w:rsidP="00DB703C">
      <w:pPr>
        <w:rPr>
          <w:lang w:val="fr-FR"/>
        </w:rPr>
      </w:pPr>
      <w:r w:rsidRPr="00DB703C">
        <w:rPr>
          <w:lang w:val="fr-FR"/>
        </w:rPr>
        <w:t>Musulmane</w:t>
      </w:r>
      <w:r w:rsidRPr="00DB703C">
        <w:rPr>
          <w:lang w:val="fr-FR"/>
        </w:rPr>
        <w:tab/>
        <w:t>19</w:t>
      </w:r>
      <w:r w:rsidRPr="00DB703C">
        <w:rPr>
          <w:lang w:val="fr-FR"/>
        </w:rPr>
        <w:tab/>
        <w:t>6,9</w:t>
      </w:r>
    </w:p>
    <w:p w14:paraId="3E717114" w14:textId="77777777" w:rsidR="00DB703C" w:rsidRPr="00DB703C" w:rsidRDefault="00DB703C" w:rsidP="00DB703C">
      <w:pPr>
        <w:rPr>
          <w:lang w:val="fr-FR"/>
        </w:rPr>
      </w:pPr>
      <w:r w:rsidRPr="00DB703C">
        <w:rPr>
          <w:lang w:val="fr-FR"/>
        </w:rPr>
        <w:t>Autres chrétiens</w:t>
      </w:r>
      <w:r w:rsidRPr="00DB703C">
        <w:rPr>
          <w:lang w:val="fr-FR"/>
        </w:rPr>
        <w:tab/>
        <w:t>42</w:t>
      </w:r>
      <w:r w:rsidRPr="00DB703C">
        <w:rPr>
          <w:lang w:val="fr-FR"/>
        </w:rPr>
        <w:tab/>
        <w:t>15,3</w:t>
      </w:r>
    </w:p>
    <w:p w14:paraId="210BEFEC" w14:textId="77777777" w:rsidR="00DB703C" w:rsidRPr="00DB703C" w:rsidRDefault="00DB703C" w:rsidP="00DB703C">
      <w:pPr>
        <w:rPr>
          <w:lang w:val="fr-FR"/>
        </w:rPr>
      </w:pPr>
      <w:r w:rsidRPr="00DB703C">
        <w:rPr>
          <w:lang w:val="fr-FR"/>
        </w:rPr>
        <w:t>Ecole</w:t>
      </w:r>
      <w:r w:rsidRPr="00DB703C">
        <w:rPr>
          <w:lang w:val="fr-FR"/>
        </w:rPr>
        <w:tab/>
      </w:r>
      <w:r w:rsidRPr="00DB703C">
        <w:rPr>
          <w:lang w:val="fr-FR"/>
        </w:rPr>
        <w:tab/>
      </w:r>
    </w:p>
    <w:p w14:paraId="61FFFA89" w14:textId="77777777" w:rsidR="00DB703C" w:rsidRPr="00DB703C" w:rsidRDefault="00DB703C" w:rsidP="00DB703C">
      <w:pPr>
        <w:rPr>
          <w:lang w:val="fr-FR"/>
        </w:rPr>
      </w:pPr>
      <w:r w:rsidRPr="00DB703C">
        <w:rPr>
          <w:lang w:val="fr-FR"/>
        </w:rPr>
        <w:t>Publique</w:t>
      </w:r>
      <w:r w:rsidRPr="00DB703C">
        <w:rPr>
          <w:lang w:val="fr-FR"/>
        </w:rPr>
        <w:tab/>
        <w:t>154</w:t>
      </w:r>
      <w:r w:rsidRPr="00DB703C">
        <w:rPr>
          <w:lang w:val="fr-FR"/>
        </w:rPr>
        <w:tab/>
        <w:t>56,2</w:t>
      </w:r>
    </w:p>
    <w:p w14:paraId="343B56C0" w14:textId="77777777" w:rsidR="00DB703C" w:rsidRPr="00DB703C" w:rsidRDefault="00DB703C" w:rsidP="00DB703C">
      <w:pPr>
        <w:rPr>
          <w:lang w:val="fr-FR"/>
        </w:rPr>
      </w:pPr>
      <w:r w:rsidRPr="00DB703C">
        <w:rPr>
          <w:lang w:val="fr-FR"/>
        </w:rPr>
        <w:t>Privée</w:t>
      </w:r>
      <w:r w:rsidRPr="00DB703C">
        <w:rPr>
          <w:lang w:val="fr-FR"/>
        </w:rPr>
        <w:tab/>
        <w:t>120</w:t>
      </w:r>
      <w:r w:rsidRPr="00DB703C">
        <w:rPr>
          <w:lang w:val="fr-FR"/>
        </w:rPr>
        <w:tab/>
        <w:t>43,8</w:t>
      </w:r>
    </w:p>
    <w:p w14:paraId="637BDCB0" w14:textId="77777777" w:rsidR="00DB703C" w:rsidRPr="00DB703C" w:rsidRDefault="00DB703C" w:rsidP="00DB703C">
      <w:pPr>
        <w:rPr>
          <w:lang w:val="fr-FR"/>
        </w:rPr>
      </w:pPr>
      <w:r w:rsidRPr="00DB703C">
        <w:rPr>
          <w:lang w:val="fr-FR"/>
        </w:rPr>
        <w:t>Classe</w:t>
      </w:r>
      <w:r w:rsidRPr="00DB703C">
        <w:rPr>
          <w:lang w:val="fr-FR"/>
        </w:rPr>
        <w:tab/>
      </w:r>
      <w:r w:rsidRPr="00DB703C">
        <w:rPr>
          <w:lang w:val="fr-FR"/>
        </w:rPr>
        <w:tab/>
      </w:r>
    </w:p>
    <w:p w14:paraId="21CE3D15" w14:textId="77777777" w:rsidR="00DB703C" w:rsidRPr="00DB703C" w:rsidRDefault="00DB703C" w:rsidP="00DB703C">
      <w:pPr>
        <w:rPr>
          <w:lang w:val="fr-FR"/>
        </w:rPr>
      </w:pPr>
      <w:r w:rsidRPr="00DB703C">
        <w:rPr>
          <w:lang w:val="fr-FR"/>
        </w:rPr>
        <w:t>Cycle 1</w:t>
      </w:r>
      <w:r w:rsidRPr="00DB703C">
        <w:rPr>
          <w:lang w:val="fr-FR"/>
        </w:rPr>
        <w:tab/>
        <w:t>158</w:t>
      </w:r>
      <w:r w:rsidRPr="00DB703C">
        <w:rPr>
          <w:lang w:val="fr-FR"/>
        </w:rPr>
        <w:tab/>
        <w:t>57,7</w:t>
      </w:r>
    </w:p>
    <w:p w14:paraId="000A0CC0" w14:textId="77777777" w:rsidR="00DB703C" w:rsidRPr="00DB703C" w:rsidRDefault="00DB703C" w:rsidP="00DB703C">
      <w:pPr>
        <w:rPr>
          <w:lang w:val="fr-FR"/>
        </w:rPr>
      </w:pPr>
      <w:r w:rsidRPr="00DB703C">
        <w:rPr>
          <w:lang w:val="fr-FR"/>
        </w:rPr>
        <w:t>Cycle 2</w:t>
      </w:r>
      <w:r w:rsidRPr="00DB703C">
        <w:rPr>
          <w:lang w:val="fr-FR"/>
        </w:rPr>
        <w:tab/>
        <w:t>116</w:t>
      </w:r>
      <w:r w:rsidRPr="00DB703C">
        <w:rPr>
          <w:lang w:val="fr-FR"/>
        </w:rPr>
        <w:tab/>
        <w:t>42,3</w:t>
      </w:r>
    </w:p>
    <w:p w14:paraId="1C97C51E" w14:textId="77777777" w:rsidR="00DB703C" w:rsidRPr="00DB703C" w:rsidRDefault="00DB703C" w:rsidP="00DB703C">
      <w:pPr>
        <w:rPr>
          <w:lang w:val="fr-FR"/>
        </w:rPr>
      </w:pPr>
      <w:r w:rsidRPr="00DB703C">
        <w:rPr>
          <w:lang w:val="fr-FR"/>
        </w:rPr>
        <w:t>Section</w:t>
      </w:r>
      <w:r w:rsidRPr="00DB703C">
        <w:rPr>
          <w:lang w:val="fr-FR"/>
        </w:rPr>
        <w:tab/>
      </w:r>
      <w:r w:rsidRPr="00DB703C">
        <w:rPr>
          <w:lang w:val="fr-FR"/>
        </w:rPr>
        <w:tab/>
      </w:r>
    </w:p>
    <w:p w14:paraId="0571DF8D" w14:textId="77777777" w:rsidR="00DB703C" w:rsidRPr="00DB703C" w:rsidRDefault="00DB703C" w:rsidP="00DB703C">
      <w:pPr>
        <w:rPr>
          <w:lang w:val="fr-FR"/>
        </w:rPr>
      </w:pPr>
      <w:r w:rsidRPr="00DB703C">
        <w:rPr>
          <w:lang w:val="fr-FR"/>
        </w:rPr>
        <w:t>Anglophone</w:t>
      </w:r>
      <w:r w:rsidRPr="00DB703C">
        <w:rPr>
          <w:lang w:val="fr-FR"/>
        </w:rPr>
        <w:tab/>
        <w:t>46</w:t>
      </w:r>
      <w:r w:rsidRPr="00DB703C">
        <w:rPr>
          <w:lang w:val="fr-FR"/>
        </w:rPr>
        <w:tab/>
        <w:t>16,8</w:t>
      </w:r>
    </w:p>
    <w:p w14:paraId="7C99E88E" w14:textId="77777777" w:rsidR="00DB703C" w:rsidRPr="00DB703C" w:rsidRDefault="00DB703C" w:rsidP="00DB703C">
      <w:pPr>
        <w:rPr>
          <w:lang w:val="fr-FR"/>
        </w:rPr>
      </w:pPr>
      <w:r w:rsidRPr="00DB703C">
        <w:rPr>
          <w:lang w:val="fr-FR"/>
        </w:rPr>
        <w:t>Francophone</w:t>
      </w:r>
      <w:r w:rsidRPr="00DB703C">
        <w:rPr>
          <w:lang w:val="fr-FR"/>
        </w:rPr>
        <w:tab/>
        <w:t>228</w:t>
      </w:r>
      <w:r w:rsidRPr="00DB703C">
        <w:rPr>
          <w:lang w:val="fr-FR"/>
        </w:rPr>
        <w:tab/>
        <w:t>83,2</w:t>
      </w:r>
    </w:p>
    <w:p w14:paraId="377B829A" w14:textId="77777777" w:rsidR="00DB703C" w:rsidRPr="00DB703C" w:rsidRDefault="00DB703C" w:rsidP="00DB703C">
      <w:pPr>
        <w:rPr>
          <w:lang w:val="fr-FR"/>
        </w:rPr>
      </w:pPr>
      <w:r w:rsidRPr="00DB703C">
        <w:rPr>
          <w:lang w:val="fr-FR"/>
        </w:rPr>
        <w:t>Tranche d’âge</w:t>
      </w:r>
      <w:r w:rsidRPr="00DB703C">
        <w:rPr>
          <w:lang w:val="fr-FR"/>
        </w:rPr>
        <w:tab/>
      </w:r>
      <w:r w:rsidRPr="00DB703C">
        <w:rPr>
          <w:lang w:val="fr-FR"/>
        </w:rPr>
        <w:tab/>
      </w:r>
    </w:p>
    <w:p w14:paraId="184E20E5" w14:textId="77777777" w:rsidR="00DB703C" w:rsidRPr="00DB703C" w:rsidRDefault="00DB703C" w:rsidP="00DB703C">
      <w:pPr>
        <w:rPr>
          <w:lang w:val="fr-FR"/>
        </w:rPr>
      </w:pPr>
      <w:r w:rsidRPr="00DB703C">
        <w:rPr>
          <w:lang w:val="fr-FR"/>
        </w:rPr>
        <w:t>Moins de 18 ans</w:t>
      </w:r>
      <w:r w:rsidRPr="00DB703C">
        <w:rPr>
          <w:lang w:val="fr-FR"/>
        </w:rPr>
        <w:tab/>
        <w:t>213</w:t>
      </w:r>
      <w:r w:rsidRPr="00DB703C">
        <w:rPr>
          <w:lang w:val="fr-FR"/>
        </w:rPr>
        <w:tab/>
        <w:t>77,7</w:t>
      </w:r>
    </w:p>
    <w:p w14:paraId="0850A798" w14:textId="77777777" w:rsidR="00DB703C" w:rsidRPr="00DB703C" w:rsidRDefault="00DB703C" w:rsidP="00DB703C">
      <w:pPr>
        <w:rPr>
          <w:lang w:val="fr-FR"/>
        </w:rPr>
      </w:pPr>
      <w:r w:rsidRPr="00DB703C">
        <w:rPr>
          <w:lang w:val="fr-FR"/>
        </w:rPr>
        <w:t>Plus de 17 ans</w:t>
      </w:r>
      <w:r w:rsidRPr="00DB703C">
        <w:rPr>
          <w:lang w:val="fr-FR"/>
        </w:rPr>
        <w:tab/>
        <w:t>61</w:t>
      </w:r>
      <w:r w:rsidRPr="00DB703C">
        <w:rPr>
          <w:lang w:val="fr-FR"/>
        </w:rPr>
        <w:tab/>
        <w:t>22,3</w:t>
      </w:r>
    </w:p>
    <w:p w14:paraId="193A20C0" w14:textId="77777777" w:rsidR="00DB703C" w:rsidRPr="00DB703C" w:rsidRDefault="00DB703C" w:rsidP="00DB703C">
      <w:pPr>
        <w:rPr>
          <w:lang w:val="fr-FR"/>
        </w:rPr>
      </w:pPr>
      <w:r w:rsidRPr="00DB703C">
        <w:rPr>
          <w:lang w:val="fr-FR"/>
        </w:rPr>
        <w:t>Sexe</w:t>
      </w:r>
      <w:r w:rsidRPr="00DB703C">
        <w:rPr>
          <w:lang w:val="fr-FR"/>
        </w:rPr>
        <w:tab/>
      </w:r>
      <w:r w:rsidRPr="00DB703C">
        <w:rPr>
          <w:lang w:val="fr-FR"/>
        </w:rPr>
        <w:tab/>
      </w:r>
    </w:p>
    <w:p w14:paraId="660737DF" w14:textId="77777777" w:rsidR="00DB703C" w:rsidRPr="00DB703C" w:rsidRDefault="00DB703C" w:rsidP="00DB703C">
      <w:pPr>
        <w:rPr>
          <w:lang w:val="fr-FR"/>
        </w:rPr>
      </w:pPr>
      <w:r w:rsidRPr="00DB703C">
        <w:rPr>
          <w:lang w:val="fr-FR"/>
        </w:rPr>
        <w:t>Masculin</w:t>
      </w:r>
      <w:r w:rsidRPr="00DB703C">
        <w:rPr>
          <w:lang w:val="fr-FR"/>
        </w:rPr>
        <w:tab/>
        <w:t>116</w:t>
      </w:r>
      <w:r w:rsidRPr="00DB703C">
        <w:rPr>
          <w:lang w:val="fr-FR"/>
        </w:rPr>
        <w:tab/>
        <w:t>42,3</w:t>
      </w:r>
    </w:p>
    <w:p w14:paraId="3DF742D9" w14:textId="77777777" w:rsidR="00DB703C" w:rsidRPr="00DB703C" w:rsidRDefault="00DB703C" w:rsidP="00DB703C">
      <w:pPr>
        <w:rPr>
          <w:lang w:val="fr-FR"/>
        </w:rPr>
      </w:pPr>
      <w:r w:rsidRPr="00DB703C">
        <w:rPr>
          <w:lang w:val="fr-FR"/>
        </w:rPr>
        <w:t>Féminin</w:t>
      </w:r>
      <w:r w:rsidRPr="00DB703C">
        <w:rPr>
          <w:lang w:val="fr-FR"/>
        </w:rPr>
        <w:tab/>
        <w:t>158</w:t>
      </w:r>
      <w:r w:rsidRPr="00DB703C">
        <w:rPr>
          <w:lang w:val="fr-FR"/>
        </w:rPr>
        <w:tab/>
        <w:t>57,7</w:t>
      </w:r>
    </w:p>
    <w:p w14:paraId="51CC5AB1" w14:textId="77777777" w:rsidR="00DB703C" w:rsidRPr="00DB703C" w:rsidRDefault="00DB703C" w:rsidP="00DB703C">
      <w:pPr>
        <w:rPr>
          <w:lang w:val="fr-FR"/>
        </w:rPr>
      </w:pPr>
    </w:p>
    <w:p w14:paraId="27C02CAB" w14:textId="77777777" w:rsidR="00DB703C" w:rsidRPr="00DB703C" w:rsidRDefault="00DB703C" w:rsidP="00DB703C">
      <w:pPr>
        <w:rPr>
          <w:lang w:val="fr-FR"/>
        </w:rPr>
      </w:pPr>
      <w:r w:rsidRPr="00DB703C">
        <w:rPr>
          <w:lang w:val="fr-FR"/>
        </w:rPr>
        <w:tab/>
        <w:t>Caractéristiques socio-démographiques des participants</w:t>
      </w:r>
    </w:p>
    <w:p w14:paraId="127E52F9" w14:textId="77777777" w:rsidR="00DB703C" w:rsidRPr="00DB703C" w:rsidRDefault="00DB703C" w:rsidP="00DB703C">
      <w:pPr>
        <w:rPr>
          <w:lang w:val="fr-FR"/>
        </w:rPr>
      </w:pPr>
      <w:r w:rsidRPr="00DB703C">
        <w:rPr>
          <w:lang w:val="fr-FR"/>
        </w:rPr>
        <w:t>L'étude a porté sur un total de 274 enfants scolarisés, répartis dans deux aires de santé du district de Djoungolo, à savoir Emana et Mballa 2. La majorité des participants provenaient de l’aire de santé d’Emana (63,9 %), contre 36,1 % pour celle de Mballa 2.</w:t>
      </w:r>
    </w:p>
    <w:p w14:paraId="1341CC70" w14:textId="77777777" w:rsidR="00DB703C" w:rsidRPr="00DB703C" w:rsidRDefault="00DB703C" w:rsidP="00DB703C">
      <w:pPr>
        <w:rPr>
          <w:lang w:val="fr-FR"/>
        </w:rPr>
      </w:pPr>
      <w:r w:rsidRPr="00DB703C">
        <w:rPr>
          <w:lang w:val="fr-FR"/>
        </w:rPr>
        <w:t>Les enfants étaient issus de diverses communautés ethniques. Le groupe Béti/Bassa/Mbam était le plus représenté avec 56,2 %, suivi des Bamiléké/Bamoun (25,9 %) et des groupes des Grass Fields et autres (17,9 %). Concernant l’appartenance religieuse, la majorité des enfants étaient de confession catholique (59,5 %), suivis des protestants (18,2 %), des autres scolarisés dans des écoles publiques, tandis que 43,8 % fréquentaient le privé. Les enfants étaient répartis de la 6e à la Terminale ; puis regroupée en deux cycle, le cycle plus représenté était le cycle 1(57,7%). Les niveaux moins représentés étaient la 6e (9,9 %) et la 2nd (10,9 %). La très grande majorité des élèves suivaient un enseignement en français (83,2 %), contre 16,8 % en section anglophone. Les enfants de moins de 18 ans constituaient 77,7 % de l’échantillon, tandis que ceux de plus de 17 ans représentaient 22,3 %. Les filles étaient légèrement plus nombreuses que les garçons, représentant 57,7 % de l’échantillon contre 42,3 % pour les garçons.</w:t>
      </w:r>
    </w:p>
    <w:p w14:paraId="5E4C9E15" w14:textId="77777777" w:rsidR="00DB703C" w:rsidRPr="00DB703C" w:rsidRDefault="00DB703C" w:rsidP="00DB703C">
      <w:pPr>
        <w:rPr>
          <w:lang w:val="fr-FR"/>
        </w:rPr>
      </w:pPr>
      <w:r w:rsidRPr="00DB703C">
        <w:rPr>
          <w:lang w:val="fr-FR"/>
        </w:rPr>
        <w:tab/>
        <w:t>Description des paramètres anthropométriques</w:t>
      </w:r>
    </w:p>
    <w:p w14:paraId="3C596AB7" w14:textId="77777777" w:rsidR="00DB703C" w:rsidRPr="00DB703C" w:rsidRDefault="00DB703C" w:rsidP="00DB703C">
      <w:pPr>
        <w:rPr>
          <w:lang w:val="fr-FR"/>
        </w:rPr>
      </w:pPr>
      <w:r w:rsidRPr="00DB703C">
        <w:rPr>
          <w:lang w:val="fr-FR"/>
        </w:rPr>
        <w:t>Dans les 274 participants, la taille moyenne était de 1,61 ± 0,097 m et variait entre 1,30 et 2 m, le poids moyen était de 55,26 ± 10,82 et variait entre 26,85 et 85,05. Pour le périmètre brachial, la moyenne était 25 ± 3,24 cm et variait entre 18 et 46 cm ; 77,4 % des participants avaient une tension normale (systole &lt; 137 et diastole &lt; 84) ; 11,3 % avaient une diastole isolée (systole &lt; 137 et diastole ≥ 84), 6,9 % avaient une systole isolée (systole ≥ 137 et diastole &lt; 84) et 4,4 % des participants étaient hypertendus (systole ≥ 137 et diastole ≥ 84). Sur les 236 enfants qui ont participé au test de glycémie, près de la totalité (98,3 %) avaient une glycémie postprandiale normale. Par contre, seulement 4 (1,7 %) étaient découverts diabétiques.</w:t>
      </w:r>
    </w:p>
    <w:p w14:paraId="4D5FB536" w14:textId="77777777" w:rsidR="00DB703C" w:rsidRPr="00DB703C" w:rsidRDefault="00DB703C" w:rsidP="00DB703C">
      <w:pPr>
        <w:rPr>
          <w:lang w:val="fr-FR"/>
        </w:rPr>
      </w:pPr>
    </w:p>
    <w:p w14:paraId="6BB7C470" w14:textId="77777777" w:rsidR="00DB703C" w:rsidRPr="00DB703C" w:rsidRDefault="00DB703C" w:rsidP="00DB703C">
      <w:pPr>
        <w:rPr>
          <w:lang w:val="fr-FR"/>
        </w:rPr>
      </w:pPr>
    </w:p>
    <w:p w14:paraId="03F7E524" w14:textId="77777777" w:rsidR="00DB703C" w:rsidRPr="00DB703C" w:rsidRDefault="00DB703C" w:rsidP="00DB703C">
      <w:pPr>
        <w:rPr>
          <w:lang w:val="fr-FR"/>
        </w:rPr>
      </w:pPr>
    </w:p>
    <w:p w14:paraId="581E51A5" w14:textId="77777777" w:rsidR="00DB703C" w:rsidRPr="00DB703C" w:rsidRDefault="00DB703C" w:rsidP="00DB703C">
      <w:pPr>
        <w:rPr>
          <w:lang w:val="fr-FR"/>
        </w:rPr>
      </w:pPr>
    </w:p>
    <w:p w14:paraId="1E2F104B" w14:textId="77777777" w:rsidR="00DB703C" w:rsidRPr="00DB703C" w:rsidRDefault="00DB703C" w:rsidP="00DB703C">
      <w:pPr>
        <w:rPr>
          <w:lang w:val="fr-FR"/>
        </w:rPr>
      </w:pPr>
    </w:p>
    <w:p w14:paraId="0E90CF90" w14:textId="77777777" w:rsidR="00DB703C" w:rsidRPr="00DB703C" w:rsidRDefault="00DB703C" w:rsidP="00DB703C">
      <w:pPr>
        <w:rPr>
          <w:lang w:val="fr-FR"/>
        </w:rPr>
      </w:pPr>
    </w:p>
    <w:p w14:paraId="64777145" w14:textId="77777777" w:rsidR="00DB703C" w:rsidRPr="00DB703C" w:rsidRDefault="00DB703C" w:rsidP="00DB703C">
      <w:pPr>
        <w:rPr>
          <w:lang w:val="fr-FR"/>
        </w:rPr>
      </w:pPr>
    </w:p>
    <w:p w14:paraId="5541597A" w14:textId="77777777" w:rsidR="00DB703C" w:rsidRPr="00DB703C" w:rsidRDefault="00DB703C" w:rsidP="00DB703C">
      <w:pPr>
        <w:rPr>
          <w:lang w:val="fr-FR"/>
        </w:rPr>
      </w:pPr>
    </w:p>
    <w:p w14:paraId="47128F5C" w14:textId="77777777" w:rsidR="00DB703C" w:rsidRPr="00DB703C" w:rsidRDefault="00DB703C" w:rsidP="00DB703C">
      <w:pPr>
        <w:rPr>
          <w:lang w:val="fr-FR"/>
        </w:rPr>
      </w:pPr>
      <w:r w:rsidRPr="00DB703C">
        <w:rPr>
          <w:lang w:val="fr-FR"/>
        </w:rPr>
        <w:tab/>
        <w:t xml:space="preserve">Prévalence du surpoids chez les enfants scolarisés dans   l’air de sante de Mballa 2 et d’Emana </w:t>
      </w:r>
    </w:p>
    <w:p w14:paraId="2E12A7CC" w14:textId="77777777" w:rsidR="00DB703C" w:rsidRPr="00DB703C" w:rsidRDefault="00DB703C" w:rsidP="00DB703C">
      <w:pPr>
        <w:rPr>
          <w:lang w:val="fr-FR"/>
        </w:rPr>
      </w:pPr>
      <w:r w:rsidRPr="00DB703C">
        <w:rPr>
          <w:lang w:val="fr-FR"/>
        </w:rPr>
        <w:t>Cette étude a montré que la prévalence du surpoids était de 12,8%</w:t>
      </w:r>
    </w:p>
    <w:p w14:paraId="1CBBFBC0" w14:textId="77777777" w:rsidR="00DB703C" w:rsidRPr="00DB703C" w:rsidRDefault="00DB703C" w:rsidP="00DB703C">
      <w:pPr>
        <w:rPr>
          <w:lang w:val="fr-FR"/>
        </w:rPr>
      </w:pPr>
    </w:p>
    <w:p w14:paraId="72B5C8E4" w14:textId="77777777" w:rsidR="00DB703C" w:rsidRPr="00DB703C" w:rsidRDefault="00DB703C" w:rsidP="00DB703C">
      <w:pPr>
        <w:rPr>
          <w:lang w:val="fr-FR"/>
        </w:rPr>
      </w:pPr>
    </w:p>
    <w:p w14:paraId="42E8D25B" w14:textId="77777777" w:rsidR="00DB703C" w:rsidRPr="00DB703C" w:rsidRDefault="00DB703C" w:rsidP="00DB703C">
      <w:pPr>
        <w:rPr>
          <w:lang w:val="fr-FR"/>
        </w:rPr>
      </w:pPr>
    </w:p>
    <w:p w14:paraId="78DACCE4" w14:textId="77777777" w:rsidR="00DB703C" w:rsidRPr="00DB703C" w:rsidRDefault="00DB703C" w:rsidP="00DB703C">
      <w:pPr>
        <w:rPr>
          <w:lang w:val="fr-FR"/>
        </w:rPr>
      </w:pPr>
    </w:p>
    <w:p w14:paraId="7CF32CE1" w14:textId="77777777" w:rsidR="00DB703C" w:rsidRPr="00DB703C" w:rsidRDefault="00DB703C" w:rsidP="00DB703C">
      <w:pPr>
        <w:rPr>
          <w:lang w:val="fr-FR"/>
        </w:rPr>
      </w:pPr>
    </w:p>
    <w:p w14:paraId="180D9CDE" w14:textId="77777777" w:rsidR="00DB703C" w:rsidRPr="00DB703C" w:rsidRDefault="00DB703C" w:rsidP="00DB703C">
      <w:pPr>
        <w:rPr>
          <w:lang w:val="fr-FR"/>
        </w:rPr>
      </w:pPr>
    </w:p>
    <w:p w14:paraId="5D479E21" w14:textId="77777777" w:rsidR="00DB703C" w:rsidRPr="00DB703C" w:rsidRDefault="00DB703C" w:rsidP="00DB703C">
      <w:pPr>
        <w:rPr>
          <w:lang w:val="fr-FR"/>
        </w:rPr>
      </w:pPr>
    </w:p>
    <w:p w14:paraId="1F8A3BA5" w14:textId="77777777" w:rsidR="00DB703C" w:rsidRPr="00DB703C" w:rsidRDefault="00DB703C" w:rsidP="00DB703C">
      <w:pPr>
        <w:rPr>
          <w:lang w:val="fr-FR"/>
        </w:rPr>
      </w:pPr>
      <w:r w:rsidRPr="00DB703C">
        <w:rPr>
          <w:lang w:val="fr-FR"/>
        </w:rPr>
        <w:t xml:space="preserve">Figure </w:t>
      </w:r>
      <w:proofErr w:type="gramStart"/>
      <w:r w:rsidRPr="00DB703C">
        <w:rPr>
          <w:lang w:val="fr-FR"/>
        </w:rPr>
        <w:t>4:</w:t>
      </w:r>
      <w:proofErr w:type="gramEnd"/>
      <w:r w:rsidRPr="00DB703C">
        <w:rPr>
          <w:lang w:val="fr-FR"/>
        </w:rPr>
        <w:t xml:space="preserve"> Prévalence du surpoids chez les enfants scolarisés dans l'aire de sante de Mballa 2 et Emana</w:t>
      </w:r>
    </w:p>
    <w:p w14:paraId="151EF2C0" w14:textId="77777777" w:rsidR="00DB703C" w:rsidRPr="00DB703C" w:rsidRDefault="00DB703C" w:rsidP="00DB703C">
      <w:pPr>
        <w:rPr>
          <w:lang w:val="fr-FR"/>
        </w:rPr>
      </w:pPr>
    </w:p>
    <w:p w14:paraId="5F536001" w14:textId="77777777" w:rsidR="00DB703C" w:rsidRPr="00DB703C" w:rsidRDefault="00DB703C" w:rsidP="00DB703C">
      <w:pPr>
        <w:rPr>
          <w:lang w:val="fr-FR"/>
        </w:rPr>
      </w:pPr>
    </w:p>
    <w:p w14:paraId="1C96DF4E" w14:textId="77777777" w:rsidR="00DB703C" w:rsidRPr="00DB703C" w:rsidRDefault="00DB703C" w:rsidP="00DB703C">
      <w:pPr>
        <w:rPr>
          <w:lang w:val="fr-FR"/>
        </w:rPr>
      </w:pPr>
    </w:p>
    <w:p w14:paraId="63017E1D" w14:textId="77777777" w:rsidR="00DB703C" w:rsidRPr="00DB703C" w:rsidRDefault="00DB703C" w:rsidP="00DB703C">
      <w:pPr>
        <w:rPr>
          <w:lang w:val="fr-FR"/>
        </w:rPr>
      </w:pPr>
    </w:p>
    <w:p w14:paraId="4B500303" w14:textId="77777777" w:rsidR="00DB703C" w:rsidRPr="00DB703C" w:rsidRDefault="00DB703C" w:rsidP="00DB703C">
      <w:pPr>
        <w:rPr>
          <w:lang w:val="fr-FR"/>
        </w:rPr>
      </w:pPr>
    </w:p>
    <w:p w14:paraId="57907A2E" w14:textId="77777777" w:rsidR="00DB703C" w:rsidRPr="00DB703C" w:rsidRDefault="00DB703C" w:rsidP="00DB703C">
      <w:pPr>
        <w:rPr>
          <w:lang w:val="fr-FR"/>
        </w:rPr>
      </w:pPr>
    </w:p>
    <w:p w14:paraId="5CAC2CB9" w14:textId="77777777" w:rsidR="00DB703C" w:rsidRPr="00DB703C" w:rsidRDefault="00DB703C" w:rsidP="00DB703C">
      <w:pPr>
        <w:rPr>
          <w:lang w:val="fr-FR"/>
        </w:rPr>
      </w:pPr>
      <w:r w:rsidRPr="00DB703C">
        <w:rPr>
          <w:lang w:val="fr-FR"/>
        </w:rPr>
        <w:tab/>
        <w:t>Analyses univariées et multivariées des facteurs associés au surpoids chez les enfants scolarisés dans l’aire de santé de Mballa 2 et Emana</w:t>
      </w:r>
    </w:p>
    <w:p w14:paraId="543C9244" w14:textId="77777777" w:rsidR="00DB703C" w:rsidRPr="00DB703C" w:rsidRDefault="00DB703C" w:rsidP="00DB703C">
      <w:pPr>
        <w:rPr>
          <w:lang w:val="fr-FR"/>
        </w:rPr>
      </w:pPr>
      <w:r w:rsidRPr="00DB703C">
        <w:rPr>
          <w:lang w:val="fr-FR"/>
        </w:rPr>
        <w:tab/>
        <w:t xml:space="preserve">L’analyse univariée a permis d’identifier plusieurs facteurs potentiellement associés au surpoids. Le niveau de classe s’est révélé significatif (p = 0,03), avec une prévalence de surpoids plus élevée chez les enfants du cycle 1 (16,5 %) par rapport au cycle 2 (7,8 %), ce qui suggère un risque accru à un plus jeune âge (OR = 2,34 [1,05–5,21]). De même, l’inactivité physique est apparue comme un facteur de risque (p = 0,02), les enfants non actifs ayant une proportion de surpoids deux fois plus élevée que les actifs (20,5 % contre 10 %, OR = 2,34 [1,12–4,87]). Une tendance significative a également été observée en lien avec la fréquence de l’activité physique (p = 0,06), indiquant que les enfants pratiquant une activité physique modérée (2 à 4 fois/semaine) présentent un risque plus élevé de surpoids comparativement à ceux très actifs (&gt;7 fois/semaine). Enfin, la perception du poids s’est révélée fortement liée au statut </w:t>
      </w:r>
      <w:r w:rsidRPr="00DB703C">
        <w:rPr>
          <w:lang w:val="fr-FR"/>
        </w:rPr>
        <w:lastRenderedPageBreak/>
        <w:t>pondéral (p &lt; 0,001) : les enfants se percevant en surpoids ou obèses avaient une prévalence de surpoids beaucoup plus élevée (31,8 %) que ceux se percevant comme normaux ou maigres (9,1 %), avec une OR de 0,63 [0,05–0,72].</w:t>
      </w:r>
    </w:p>
    <w:p w14:paraId="32C42B79" w14:textId="77777777" w:rsidR="00DB703C" w:rsidRPr="00DB703C" w:rsidRDefault="00DB703C" w:rsidP="00DB703C">
      <w:pPr>
        <w:rPr>
          <w:lang w:val="fr-FR"/>
        </w:rPr>
      </w:pPr>
      <w:r w:rsidRPr="00DB703C">
        <w:rPr>
          <w:lang w:val="fr-FR"/>
        </w:rPr>
        <w:tab/>
        <w:t>En revanche, d’autres variables telles que l’aire de santé, l’origine ethnique, la religion, le type d’école, la section linguistique, le sexe (p = 0,08), le nombre de repas par jour, la consommation de fruits et légumes, la fréquence de consommation de produits sucrés ou salés, la prise de petit-déjeuner, les habitudes de dîner en famille ou devant la télévision, la fréquentation de restaurants/fast-foods, le mode de transport, le niveau de sédentarité, la profession des parents et le revenu mensuel n’ont pas montré de lien statistiquement significatif avec le surpoids dans cette analyse univariée.</w:t>
      </w:r>
    </w:p>
    <w:p w14:paraId="2AC48299" w14:textId="77777777" w:rsidR="00DB703C" w:rsidRPr="00DB703C" w:rsidRDefault="00DB703C" w:rsidP="00DB703C">
      <w:pPr>
        <w:rPr>
          <w:lang w:val="fr-FR"/>
        </w:rPr>
      </w:pPr>
      <w:r w:rsidRPr="00DB703C">
        <w:rPr>
          <w:lang w:val="fr-FR"/>
        </w:rPr>
        <w:t>Après ajustement pour les variables confondantes dans le modèle multivarié, certains effets observés précédemment se sont atténués, tandis que d’autres ont émergé avec davantage de précision. Le niveau de classe reste un facteur borderline significatif : les enfants du cycle 1 présentent un risque 2,75 fois plus élevé de surpoids comparés à ceux du cycle 2, bien que la significativité statistique soit modérée (OR = 2,75 [0,87–8,70], p = 0,08). De manière similaire, les enfants non engagés dans une activité physique régulière montrent un risque de surpoids (OR = 2,09 [0,85–5,2]), bien que cette association perde en significativité (p = 0,11). En revanche, une association marquée est observée avec la fréquence d’activité physique intense : les enfants s’exerçant plus de 7 fois par semaine présentent un effet protecteur très net (OR = 17,77 [1,50–210,20], p = 0,02), comparativement aux enfants peu actifs. Le facteur le plus fortement associé au surpoids reste toutefois la perception du poids. Les enfants se percevant comme en surpoids ou obèses ont une probabilité nettement accrue de présenter effectivement un surpoids (OR = 3,27 [1,07–10,03], p = 0,04), ce qui pourrait refléter une conscience corporelle déjà établie et potentiellement justifiée par des données anthropométriques objectives. Les autres variables incluses dans le modèle multivarié, telles que le sexe, la fréquence de consommation de repas par jour, les fruits et légumes, les boissons sucrées, le petit déjeuner, les repas au restaurant, les dîners en famille ou devant la télévision, le mode de transport, la sédentarité, la profession des parents et le revenu mensuel, ne sont pas restées significatives après ajustement, ce qui suggère que leur lien avec le surpoids est faible ou confondu par d’autres variables plus pertinentes.</w:t>
      </w:r>
    </w:p>
    <w:p w14:paraId="4FD2DF8E" w14:textId="77777777" w:rsidR="00DB703C" w:rsidRPr="00DB703C" w:rsidRDefault="00DB703C" w:rsidP="00DB703C">
      <w:pPr>
        <w:rPr>
          <w:lang w:val="fr-FR"/>
        </w:rPr>
      </w:pPr>
      <w:r w:rsidRPr="00DB703C">
        <w:rPr>
          <w:lang w:val="fr-FR"/>
        </w:rPr>
        <w:t>Tableau 2.1 : Analyses univariées et multivariées des facteurs associés au surpoids chez les enfants scolarisés dans l’aire de santé de Mballa 2 et Emana</w:t>
      </w:r>
    </w:p>
    <w:p w14:paraId="67D7185C" w14:textId="77777777" w:rsidR="00DB703C" w:rsidRPr="00DB703C" w:rsidRDefault="00DB703C" w:rsidP="00DB703C">
      <w:pPr>
        <w:rPr>
          <w:lang w:val="fr-FR"/>
        </w:rPr>
      </w:pPr>
      <w:r w:rsidRPr="00DB703C">
        <w:rPr>
          <w:lang w:val="fr-FR"/>
        </w:rPr>
        <w:t>Variables et modalités</w:t>
      </w:r>
      <w:r w:rsidRPr="00DB703C">
        <w:rPr>
          <w:lang w:val="fr-FR"/>
        </w:rPr>
        <w:tab/>
        <w:t>Surpoids Non n (%)</w:t>
      </w:r>
      <w:r w:rsidRPr="00DB703C">
        <w:rPr>
          <w:lang w:val="fr-FR"/>
        </w:rPr>
        <w:tab/>
        <w:t>Surpoids</w:t>
      </w:r>
    </w:p>
    <w:p w14:paraId="41CE7017" w14:textId="77777777" w:rsidR="00DB703C" w:rsidRPr="00DB703C" w:rsidRDefault="00DB703C" w:rsidP="00DB703C">
      <w:pPr>
        <w:rPr>
          <w:lang w:val="fr-FR"/>
        </w:rPr>
      </w:pPr>
      <w:r w:rsidRPr="00DB703C">
        <w:rPr>
          <w:lang w:val="fr-FR"/>
        </w:rPr>
        <w:t>Oui n (%)</w:t>
      </w:r>
      <w:r w:rsidRPr="00DB703C">
        <w:rPr>
          <w:lang w:val="fr-FR"/>
        </w:rPr>
        <w:tab/>
        <w:t>Total</w:t>
      </w:r>
      <w:r w:rsidRPr="00DB703C">
        <w:rPr>
          <w:lang w:val="fr-FR"/>
        </w:rPr>
        <w:tab/>
        <w:t>Univariée</w:t>
      </w:r>
      <w:r w:rsidRPr="00DB703C">
        <w:rPr>
          <w:lang w:val="fr-FR"/>
        </w:rPr>
        <w:tab/>
        <w:t>Multivariée</w:t>
      </w:r>
    </w:p>
    <w:p w14:paraId="27AF0710" w14:textId="77777777" w:rsidR="00DB703C" w:rsidRPr="00DB703C" w:rsidRDefault="00DB703C" w:rsidP="00DB703C">
      <w:pPr>
        <w:rPr>
          <w:lang w:val="fr-FR"/>
        </w:rPr>
      </w:pPr>
      <w:r w:rsidRPr="00DB703C">
        <w:rPr>
          <w:lang w:val="fr-FR"/>
        </w:rPr>
        <w:tab/>
      </w:r>
      <w:r w:rsidRPr="00DB703C">
        <w:rPr>
          <w:lang w:val="fr-FR"/>
        </w:rPr>
        <w:tab/>
      </w:r>
      <w:r w:rsidRPr="00DB703C">
        <w:rPr>
          <w:lang w:val="fr-FR"/>
        </w:rPr>
        <w:tab/>
      </w:r>
      <w:r w:rsidRPr="00DB703C">
        <w:rPr>
          <w:lang w:val="fr-FR"/>
        </w:rPr>
        <w:tab/>
        <w:t>OR (95%IC)</w:t>
      </w:r>
      <w:r w:rsidRPr="00DB703C">
        <w:rPr>
          <w:lang w:val="fr-FR"/>
        </w:rPr>
        <w:tab/>
        <w:t>P</w:t>
      </w:r>
      <w:r w:rsidRPr="00DB703C">
        <w:rPr>
          <w:lang w:val="fr-FR"/>
        </w:rPr>
        <w:tab/>
        <w:t>aOR(95%IC)</w:t>
      </w:r>
      <w:r w:rsidRPr="00DB703C">
        <w:rPr>
          <w:lang w:val="fr-FR"/>
        </w:rPr>
        <w:tab/>
        <w:t>P</w:t>
      </w:r>
    </w:p>
    <w:p w14:paraId="00AEA916" w14:textId="77777777" w:rsidR="00DB703C" w:rsidRPr="00DB703C" w:rsidRDefault="00DB703C" w:rsidP="00DB703C">
      <w:pPr>
        <w:rPr>
          <w:lang w:val="fr-FR"/>
        </w:rPr>
      </w:pPr>
      <w:r w:rsidRPr="00DB703C">
        <w:rPr>
          <w:lang w:val="fr-FR"/>
        </w:rPr>
        <w:t>Aire de sante</w:t>
      </w:r>
      <w:r w:rsidRPr="00DB703C">
        <w:rPr>
          <w:lang w:val="fr-FR"/>
        </w:rPr>
        <w:tab/>
      </w:r>
      <w:r w:rsidRPr="00DB703C">
        <w:rPr>
          <w:lang w:val="fr-FR"/>
        </w:rPr>
        <w:tab/>
      </w:r>
      <w:r w:rsidRPr="00DB703C">
        <w:rPr>
          <w:lang w:val="fr-FR"/>
        </w:rPr>
        <w:tab/>
      </w:r>
      <w:r w:rsidRPr="00DB703C">
        <w:rPr>
          <w:lang w:val="fr-FR"/>
        </w:rPr>
        <w:tab/>
      </w:r>
      <w:r w:rsidRPr="00DB703C">
        <w:rPr>
          <w:lang w:val="fr-FR"/>
        </w:rPr>
        <w:tab/>
        <w:t>0,37</w:t>
      </w:r>
      <w:r w:rsidRPr="00DB703C">
        <w:rPr>
          <w:lang w:val="fr-FR"/>
        </w:rPr>
        <w:tab/>
      </w:r>
      <w:r w:rsidRPr="00DB703C">
        <w:rPr>
          <w:lang w:val="fr-FR"/>
        </w:rPr>
        <w:tab/>
      </w:r>
    </w:p>
    <w:p w14:paraId="47997447" w14:textId="77777777" w:rsidR="00DB703C" w:rsidRPr="00DB703C" w:rsidRDefault="00DB703C" w:rsidP="00DB703C">
      <w:pPr>
        <w:rPr>
          <w:lang w:val="fr-FR"/>
        </w:rPr>
      </w:pPr>
      <w:r w:rsidRPr="00DB703C">
        <w:rPr>
          <w:lang w:val="fr-FR"/>
        </w:rPr>
        <w:lastRenderedPageBreak/>
        <w:t>Emana</w:t>
      </w:r>
      <w:r w:rsidRPr="00DB703C">
        <w:rPr>
          <w:lang w:val="fr-FR"/>
        </w:rPr>
        <w:tab/>
        <w:t>155(88,6)</w:t>
      </w:r>
      <w:r w:rsidRPr="00DB703C">
        <w:rPr>
          <w:lang w:val="fr-FR"/>
        </w:rPr>
        <w:tab/>
        <w:t>20(11,4)</w:t>
      </w:r>
      <w:r w:rsidRPr="00DB703C">
        <w:rPr>
          <w:lang w:val="fr-FR"/>
        </w:rPr>
        <w:tab/>
        <w:t>175(100)</w:t>
      </w:r>
      <w:r w:rsidRPr="00DB703C">
        <w:rPr>
          <w:lang w:val="fr-FR"/>
        </w:rPr>
        <w:tab/>
        <w:t>1</w:t>
      </w:r>
      <w:r w:rsidRPr="00DB703C">
        <w:rPr>
          <w:lang w:val="fr-FR"/>
        </w:rPr>
        <w:tab/>
      </w:r>
      <w:r w:rsidRPr="00DB703C">
        <w:rPr>
          <w:lang w:val="fr-FR"/>
        </w:rPr>
        <w:tab/>
      </w:r>
      <w:r w:rsidRPr="00DB703C">
        <w:rPr>
          <w:lang w:val="fr-FR"/>
        </w:rPr>
        <w:tab/>
      </w:r>
    </w:p>
    <w:p w14:paraId="650EA5FA" w14:textId="77777777" w:rsidR="00DB703C" w:rsidRPr="00DB703C" w:rsidRDefault="00DB703C" w:rsidP="00DB703C">
      <w:pPr>
        <w:rPr>
          <w:lang w:val="fr-FR"/>
        </w:rPr>
      </w:pPr>
      <w:r w:rsidRPr="00DB703C">
        <w:rPr>
          <w:lang w:val="fr-FR"/>
        </w:rPr>
        <w:t>Mballa 2</w:t>
      </w:r>
      <w:r w:rsidRPr="00DB703C">
        <w:rPr>
          <w:lang w:val="fr-FR"/>
        </w:rPr>
        <w:tab/>
        <w:t>84(88,8)</w:t>
      </w:r>
      <w:r w:rsidRPr="00DB703C">
        <w:rPr>
          <w:lang w:val="fr-FR"/>
        </w:rPr>
        <w:tab/>
        <w:t>15(15,2)</w:t>
      </w:r>
      <w:r w:rsidRPr="00DB703C">
        <w:rPr>
          <w:lang w:val="fr-FR"/>
        </w:rPr>
        <w:tab/>
        <w:t>99(100)</w:t>
      </w:r>
      <w:r w:rsidRPr="00DB703C">
        <w:rPr>
          <w:lang w:val="fr-FR"/>
        </w:rPr>
        <w:tab/>
        <w:t>1,38(0,67-2,84)</w:t>
      </w:r>
      <w:r w:rsidRPr="00DB703C">
        <w:rPr>
          <w:lang w:val="fr-FR"/>
        </w:rPr>
        <w:tab/>
      </w:r>
      <w:r w:rsidRPr="00DB703C">
        <w:rPr>
          <w:lang w:val="fr-FR"/>
        </w:rPr>
        <w:tab/>
      </w:r>
      <w:r w:rsidRPr="00DB703C">
        <w:rPr>
          <w:lang w:val="fr-FR"/>
        </w:rPr>
        <w:tab/>
      </w:r>
    </w:p>
    <w:p w14:paraId="7E02597C" w14:textId="77777777" w:rsidR="00DB703C" w:rsidRPr="00DB703C" w:rsidRDefault="00DB703C" w:rsidP="00DB703C">
      <w:pPr>
        <w:rPr>
          <w:lang w:val="fr-FR"/>
        </w:rPr>
      </w:pPr>
      <w:r w:rsidRPr="00DB703C">
        <w:rPr>
          <w:lang w:val="fr-FR"/>
        </w:rPr>
        <w:t>Ethnie</w:t>
      </w:r>
      <w:r w:rsidRPr="00DB703C">
        <w:rPr>
          <w:lang w:val="fr-FR"/>
        </w:rPr>
        <w:tab/>
      </w:r>
      <w:r w:rsidRPr="00DB703C">
        <w:rPr>
          <w:lang w:val="fr-FR"/>
        </w:rPr>
        <w:tab/>
      </w:r>
      <w:r w:rsidRPr="00DB703C">
        <w:rPr>
          <w:lang w:val="fr-FR"/>
        </w:rPr>
        <w:tab/>
      </w:r>
      <w:r w:rsidRPr="00DB703C">
        <w:rPr>
          <w:lang w:val="fr-FR"/>
        </w:rPr>
        <w:tab/>
      </w:r>
      <w:r w:rsidRPr="00DB703C">
        <w:rPr>
          <w:lang w:val="fr-FR"/>
        </w:rPr>
        <w:tab/>
        <w:t>0,38</w:t>
      </w:r>
      <w:r w:rsidRPr="00DB703C">
        <w:rPr>
          <w:lang w:val="fr-FR"/>
        </w:rPr>
        <w:tab/>
      </w:r>
      <w:r w:rsidRPr="00DB703C">
        <w:rPr>
          <w:lang w:val="fr-FR"/>
        </w:rPr>
        <w:tab/>
      </w:r>
    </w:p>
    <w:p w14:paraId="3B2FD8F1" w14:textId="77777777" w:rsidR="00DB703C" w:rsidRPr="00DB703C" w:rsidRDefault="00DB703C" w:rsidP="00DB703C">
      <w:pPr>
        <w:rPr>
          <w:lang w:val="fr-FR"/>
        </w:rPr>
      </w:pPr>
      <w:r w:rsidRPr="00DB703C">
        <w:rPr>
          <w:lang w:val="fr-FR"/>
        </w:rPr>
        <w:t>Beti/Bassa/Mbam</w:t>
      </w:r>
      <w:r w:rsidRPr="00DB703C">
        <w:rPr>
          <w:lang w:val="fr-FR"/>
        </w:rPr>
        <w:tab/>
        <w:t>138(89,6)</w:t>
      </w:r>
      <w:r w:rsidRPr="00DB703C">
        <w:rPr>
          <w:lang w:val="fr-FR"/>
        </w:rPr>
        <w:tab/>
        <w:t>16(10,4)</w:t>
      </w:r>
      <w:r w:rsidRPr="00DB703C">
        <w:rPr>
          <w:lang w:val="fr-FR"/>
        </w:rPr>
        <w:tab/>
        <w:t>154(100)</w:t>
      </w:r>
      <w:r w:rsidRPr="00DB703C">
        <w:rPr>
          <w:lang w:val="fr-FR"/>
        </w:rPr>
        <w:tab/>
        <w:t>1</w:t>
      </w:r>
      <w:r w:rsidRPr="00DB703C">
        <w:rPr>
          <w:lang w:val="fr-FR"/>
        </w:rPr>
        <w:tab/>
      </w:r>
      <w:r w:rsidRPr="00DB703C">
        <w:rPr>
          <w:lang w:val="fr-FR"/>
        </w:rPr>
        <w:tab/>
      </w:r>
      <w:r w:rsidRPr="00DB703C">
        <w:rPr>
          <w:lang w:val="fr-FR"/>
        </w:rPr>
        <w:tab/>
      </w:r>
    </w:p>
    <w:p w14:paraId="35A268CC" w14:textId="77777777" w:rsidR="00DB703C" w:rsidRPr="00DB703C" w:rsidRDefault="00DB703C" w:rsidP="00DB703C">
      <w:pPr>
        <w:rPr>
          <w:lang w:val="fr-FR"/>
        </w:rPr>
      </w:pPr>
      <w:r w:rsidRPr="00DB703C">
        <w:rPr>
          <w:lang w:val="fr-FR"/>
        </w:rPr>
        <w:t>Bamiléké/Bamoun</w:t>
      </w:r>
      <w:r w:rsidRPr="00DB703C">
        <w:rPr>
          <w:lang w:val="fr-FR"/>
        </w:rPr>
        <w:tab/>
        <w:t>59(83,1)</w:t>
      </w:r>
      <w:r w:rsidRPr="00DB703C">
        <w:rPr>
          <w:lang w:val="fr-FR"/>
        </w:rPr>
        <w:tab/>
        <w:t>12(16,9)</w:t>
      </w:r>
      <w:r w:rsidRPr="00DB703C">
        <w:rPr>
          <w:lang w:val="fr-FR"/>
        </w:rPr>
        <w:tab/>
        <w:t>71(100)</w:t>
      </w:r>
      <w:r w:rsidRPr="00DB703C">
        <w:rPr>
          <w:lang w:val="fr-FR"/>
        </w:rPr>
        <w:tab/>
        <w:t>1,75(0,78-3 ;94)</w:t>
      </w:r>
      <w:r w:rsidRPr="00DB703C">
        <w:rPr>
          <w:lang w:val="fr-FR"/>
        </w:rPr>
        <w:tab/>
      </w:r>
      <w:r w:rsidRPr="00DB703C">
        <w:rPr>
          <w:lang w:val="fr-FR"/>
        </w:rPr>
        <w:tab/>
      </w:r>
      <w:r w:rsidRPr="00DB703C">
        <w:rPr>
          <w:lang w:val="fr-FR"/>
        </w:rPr>
        <w:tab/>
      </w:r>
    </w:p>
    <w:p w14:paraId="329B2C62" w14:textId="77777777" w:rsidR="00DB703C" w:rsidRPr="00DB703C" w:rsidRDefault="00DB703C" w:rsidP="00DB703C">
      <w:pPr>
        <w:rPr>
          <w:lang w:val="fr-FR"/>
        </w:rPr>
      </w:pPr>
      <w:r w:rsidRPr="00DB703C">
        <w:rPr>
          <w:lang w:val="fr-FR"/>
        </w:rPr>
        <w:t>Grassfields et autres</w:t>
      </w:r>
      <w:r w:rsidRPr="00DB703C">
        <w:rPr>
          <w:lang w:val="fr-FR"/>
        </w:rPr>
        <w:tab/>
        <w:t>31(88,6)</w:t>
      </w:r>
      <w:r w:rsidRPr="00DB703C">
        <w:rPr>
          <w:lang w:val="fr-FR"/>
        </w:rPr>
        <w:tab/>
        <w:t>4(11,4)</w:t>
      </w:r>
      <w:r w:rsidRPr="00DB703C">
        <w:rPr>
          <w:lang w:val="fr-FR"/>
        </w:rPr>
        <w:tab/>
        <w:t>35(100)</w:t>
      </w:r>
      <w:r w:rsidRPr="00DB703C">
        <w:rPr>
          <w:lang w:val="fr-FR"/>
        </w:rPr>
        <w:tab/>
        <w:t>1,11(0,34-3,56)</w:t>
      </w:r>
      <w:r w:rsidRPr="00DB703C">
        <w:rPr>
          <w:lang w:val="fr-FR"/>
        </w:rPr>
        <w:tab/>
      </w:r>
      <w:r w:rsidRPr="00DB703C">
        <w:rPr>
          <w:lang w:val="fr-FR"/>
        </w:rPr>
        <w:tab/>
      </w:r>
      <w:r w:rsidRPr="00DB703C">
        <w:rPr>
          <w:lang w:val="fr-FR"/>
        </w:rPr>
        <w:tab/>
      </w:r>
    </w:p>
    <w:p w14:paraId="06027004" w14:textId="77777777" w:rsidR="00DB703C" w:rsidRPr="00DB703C" w:rsidRDefault="00DB703C" w:rsidP="00DB703C">
      <w:pPr>
        <w:rPr>
          <w:lang w:val="fr-FR"/>
        </w:rPr>
      </w:pPr>
      <w:r w:rsidRPr="00DB703C">
        <w:rPr>
          <w:lang w:val="fr-FR"/>
        </w:rPr>
        <w:t>Religion</w:t>
      </w:r>
      <w:r w:rsidRPr="00DB703C">
        <w:rPr>
          <w:lang w:val="fr-FR"/>
        </w:rPr>
        <w:tab/>
      </w:r>
      <w:r w:rsidRPr="00DB703C">
        <w:rPr>
          <w:lang w:val="fr-FR"/>
        </w:rPr>
        <w:tab/>
      </w:r>
      <w:r w:rsidRPr="00DB703C">
        <w:rPr>
          <w:lang w:val="fr-FR"/>
        </w:rPr>
        <w:tab/>
      </w:r>
      <w:r w:rsidRPr="00DB703C">
        <w:rPr>
          <w:lang w:val="fr-FR"/>
        </w:rPr>
        <w:tab/>
      </w:r>
      <w:r w:rsidRPr="00DB703C">
        <w:rPr>
          <w:lang w:val="fr-FR"/>
        </w:rPr>
        <w:tab/>
        <w:t>0,33</w:t>
      </w:r>
      <w:r w:rsidRPr="00DB703C">
        <w:rPr>
          <w:lang w:val="fr-FR"/>
        </w:rPr>
        <w:tab/>
      </w:r>
      <w:r w:rsidRPr="00DB703C">
        <w:rPr>
          <w:lang w:val="fr-FR"/>
        </w:rPr>
        <w:tab/>
      </w:r>
    </w:p>
    <w:p w14:paraId="268FF6B6" w14:textId="77777777" w:rsidR="00DB703C" w:rsidRPr="00DB703C" w:rsidRDefault="00DB703C" w:rsidP="00DB703C">
      <w:pPr>
        <w:rPr>
          <w:lang w:val="fr-FR"/>
        </w:rPr>
      </w:pPr>
      <w:r w:rsidRPr="00DB703C">
        <w:rPr>
          <w:lang w:val="fr-FR"/>
        </w:rPr>
        <w:t>Catholique</w:t>
      </w:r>
      <w:r w:rsidRPr="00DB703C">
        <w:rPr>
          <w:lang w:val="fr-FR"/>
        </w:rPr>
        <w:tab/>
        <w:t>141(86,5)</w:t>
      </w:r>
      <w:r w:rsidRPr="00DB703C">
        <w:rPr>
          <w:lang w:val="fr-FR"/>
        </w:rPr>
        <w:tab/>
        <w:t>22(13,5)</w:t>
      </w:r>
      <w:r w:rsidRPr="00DB703C">
        <w:rPr>
          <w:lang w:val="fr-FR"/>
        </w:rPr>
        <w:tab/>
        <w:t>163(100)</w:t>
      </w:r>
      <w:r w:rsidRPr="00DB703C">
        <w:rPr>
          <w:lang w:val="fr-FR"/>
        </w:rPr>
        <w:tab/>
        <w:t>1</w:t>
      </w:r>
      <w:r w:rsidRPr="00DB703C">
        <w:rPr>
          <w:lang w:val="fr-FR"/>
        </w:rPr>
        <w:tab/>
      </w:r>
      <w:r w:rsidRPr="00DB703C">
        <w:rPr>
          <w:lang w:val="fr-FR"/>
        </w:rPr>
        <w:tab/>
      </w:r>
      <w:r w:rsidRPr="00DB703C">
        <w:rPr>
          <w:lang w:val="fr-FR"/>
        </w:rPr>
        <w:tab/>
      </w:r>
    </w:p>
    <w:p w14:paraId="7BF872DD" w14:textId="77777777" w:rsidR="00DB703C" w:rsidRPr="00DB703C" w:rsidRDefault="00DB703C" w:rsidP="00DB703C">
      <w:pPr>
        <w:rPr>
          <w:lang w:val="fr-FR"/>
        </w:rPr>
      </w:pPr>
      <w:r w:rsidRPr="00DB703C">
        <w:rPr>
          <w:lang w:val="fr-FR"/>
        </w:rPr>
        <w:t>Protestant</w:t>
      </w:r>
      <w:r w:rsidRPr="00DB703C">
        <w:rPr>
          <w:lang w:val="fr-FR"/>
        </w:rPr>
        <w:tab/>
        <w:t>47(94)</w:t>
      </w:r>
      <w:r w:rsidRPr="00DB703C">
        <w:rPr>
          <w:lang w:val="fr-FR"/>
        </w:rPr>
        <w:tab/>
        <w:t>3(6)</w:t>
      </w:r>
      <w:r w:rsidRPr="00DB703C">
        <w:rPr>
          <w:lang w:val="fr-FR"/>
        </w:rPr>
        <w:tab/>
        <w:t>50(100)</w:t>
      </w:r>
      <w:r w:rsidRPr="00DB703C">
        <w:rPr>
          <w:lang w:val="fr-FR"/>
        </w:rPr>
        <w:tab/>
        <w:t>0,40(0,12-1,43)</w:t>
      </w:r>
      <w:r w:rsidRPr="00DB703C">
        <w:rPr>
          <w:lang w:val="fr-FR"/>
        </w:rPr>
        <w:tab/>
      </w:r>
      <w:r w:rsidRPr="00DB703C">
        <w:rPr>
          <w:lang w:val="fr-FR"/>
        </w:rPr>
        <w:tab/>
      </w:r>
      <w:r w:rsidRPr="00DB703C">
        <w:rPr>
          <w:lang w:val="fr-FR"/>
        </w:rPr>
        <w:tab/>
      </w:r>
    </w:p>
    <w:p w14:paraId="055B84D2" w14:textId="77777777" w:rsidR="00DB703C" w:rsidRPr="00DB703C" w:rsidRDefault="00DB703C" w:rsidP="00DB703C">
      <w:pPr>
        <w:rPr>
          <w:lang w:val="fr-FR"/>
        </w:rPr>
      </w:pPr>
      <w:r w:rsidRPr="00DB703C">
        <w:rPr>
          <w:lang w:val="fr-FR"/>
        </w:rPr>
        <w:t>Musulmane</w:t>
      </w:r>
      <w:r w:rsidRPr="00DB703C">
        <w:rPr>
          <w:lang w:val="fr-FR"/>
        </w:rPr>
        <w:tab/>
        <w:t>15(78,9)</w:t>
      </w:r>
      <w:r w:rsidRPr="00DB703C">
        <w:rPr>
          <w:lang w:val="fr-FR"/>
        </w:rPr>
        <w:tab/>
        <w:t>4(21,1)</w:t>
      </w:r>
      <w:r w:rsidRPr="00DB703C">
        <w:rPr>
          <w:lang w:val="fr-FR"/>
        </w:rPr>
        <w:tab/>
        <w:t>19(100)</w:t>
      </w:r>
      <w:r w:rsidRPr="00DB703C">
        <w:rPr>
          <w:lang w:val="fr-FR"/>
        </w:rPr>
        <w:tab/>
        <w:t>1,71(0,52-5,62)</w:t>
      </w:r>
      <w:r w:rsidRPr="00DB703C">
        <w:rPr>
          <w:lang w:val="fr-FR"/>
        </w:rPr>
        <w:tab/>
      </w:r>
      <w:r w:rsidRPr="00DB703C">
        <w:rPr>
          <w:lang w:val="fr-FR"/>
        </w:rPr>
        <w:tab/>
      </w:r>
      <w:r w:rsidRPr="00DB703C">
        <w:rPr>
          <w:lang w:val="fr-FR"/>
        </w:rPr>
        <w:tab/>
      </w:r>
    </w:p>
    <w:p w14:paraId="23031B92" w14:textId="77777777" w:rsidR="00DB703C" w:rsidRPr="00DB703C" w:rsidRDefault="00DB703C" w:rsidP="00DB703C">
      <w:pPr>
        <w:rPr>
          <w:lang w:val="fr-FR"/>
        </w:rPr>
      </w:pPr>
      <w:r w:rsidRPr="00DB703C">
        <w:rPr>
          <w:lang w:val="fr-FR"/>
        </w:rPr>
        <w:t>Autres chrétiens</w:t>
      </w:r>
      <w:r w:rsidRPr="00DB703C">
        <w:rPr>
          <w:lang w:val="fr-FR"/>
        </w:rPr>
        <w:tab/>
        <w:t>36(85,7)</w:t>
      </w:r>
      <w:r w:rsidRPr="00DB703C">
        <w:rPr>
          <w:lang w:val="fr-FR"/>
        </w:rPr>
        <w:tab/>
        <w:t>6(14,3)</w:t>
      </w:r>
      <w:r w:rsidRPr="00DB703C">
        <w:rPr>
          <w:lang w:val="fr-FR"/>
        </w:rPr>
        <w:tab/>
        <w:t>42(100)</w:t>
      </w:r>
      <w:r w:rsidRPr="00DB703C">
        <w:rPr>
          <w:lang w:val="fr-FR"/>
        </w:rPr>
        <w:tab/>
        <w:t>1,07(0,40-2,83)</w:t>
      </w:r>
      <w:r w:rsidRPr="00DB703C">
        <w:rPr>
          <w:lang w:val="fr-FR"/>
        </w:rPr>
        <w:tab/>
      </w:r>
      <w:r w:rsidRPr="00DB703C">
        <w:rPr>
          <w:lang w:val="fr-FR"/>
        </w:rPr>
        <w:tab/>
      </w:r>
      <w:r w:rsidRPr="00DB703C">
        <w:rPr>
          <w:lang w:val="fr-FR"/>
        </w:rPr>
        <w:tab/>
      </w:r>
    </w:p>
    <w:p w14:paraId="49457B1E" w14:textId="77777777" w:rsidR="00DB703C" w:rsidRPr="00DB703C" w:rsidRDefault="00DB703C" w:rsidP="00DB703C">
      <w:pPr>
        <w:rPr>
          <w:lang w:val="fr-FR"/>
        </w:rPr>
      </w:pPr>
      <w:r w:rsidRPr="00DB703C">
        <w:rPr>
          <w:lang w:val="fr-FR"/>
        </w:rPr>
        <w:t>Ecoles</w:t>
      </w:r>
      <w:r w:rsidRPr="00DB703C">
        <w:rPr>
          <w:lang w:val="fr-FR"/>
        </w:rPr>
        <w:tab/>
      </w:r>
      <w:r w:rsidRPr="00DB703C">
        <w:rPr>
          <w:lang w:val="fr-FR"/>
        </w:rPr>
        <w:tab/>
      </w:r>
      <w:r w:rsidRPr="00DB703C">
        <w:rPr>
          <w:lang w:val="fr-FR"/>
        </w:rPr>
        <w:tab/>
      </w:r>
      <w:r w:rsidRPr="00DB703C">
        <w:rPr>
          <w:lang w:val="fr-FR"/>
        </w:rPr>
        <w:tab/>
      </w:r>
      <w:r w:rsidRPr="00DB703C">
        <w:rPr>
          <w:lang w:val="fr-FR"/>
        </w:rPr>
        <w:tab/>
        <w:t>0,63</w:t>
      </w:r>
      <w:r w:rsidRPr="00DB703C">
        <w:rPr>
          <w:lang w:val="fr-FR"/>
        </w:rPr>
        <w:tab/>
      </w:r>
      <w:r w:rsidRPr="00DB703C">
        <w:rPr>
          <w:lang w:val="fr-FR"/>
        </w:rPr>
        <w:tab/>
      </w:r>
    </w:p>
    <w:p w14:paraId="099107E4" w14:textId="77777777" w:rsidR="00DB703C" w:rsidRPr="00DB703C" w:rsidRDefault="00DB703C" w:rsidP="00DB703C">
      <w:pPr>
        <w:rPr>
          <w:lang w:val="fr-FR"/>
        </w:rPr>
      </w:pPr>
      <w:r w:rsidRPr="00DB703C">
        <w:rPr>
          <w:lang w:val="fr-FR"/>
        </w:rPr>
        <w:t>Privées</w:t>
      </w:r>
      <w:r w:rsidRPr="00DB703C">
        <w:rPr>
          <w:lang w:val="fr-FR"/>
        </w:rPr>
        <w:tab/>
        <w:t>106(88,3)</w:t>
      </w:r>
      <w:r w:rsidRPr="00DB703C">
        <w:rPr>
          <w:lang w:val="fr-FR"/>
        </w:rPr>
        <w:tab/>
        <w:t>14(11,7)</w:t>
      </w:r>
      <w:r w:rsidRPr="00DB703C">
        <w:rPr>
          <w:lang w:val="fr-FR"/>
        </w:rPr>
        <w:tab/>
        <w:t>120(100)</w:t>
      </w:r>
      <w:r w:rsidRPr="00DB703C">
        <w:rPr>
          <w:lang w:val="fr-FR"/>
        </w:rPr>
        <w:tab/>
        <w:t>0,84(0,41-1,72)</w:t>
      </w:r>
      <w:r w:rsidRPr="00DB703C">
        <w:rPr>
          <w:lang w:val="fr-FR"/>
        </w:rPr>
        <w:tab/>
      </w:r>
      <w:r w:rsidRPr="00DB703C">
        <w:rPr>
          <w:lang w:val="fr-FR"/>
        </w:rPr>
        <w:tab/>
      </w:r>
      <w:r w:rsidRPr="00DB703C">
        <w:rPr>
          <w:lang w:val="fr-FR"/>
        </w:rPr>
        <w:tab/>
      </w:r>
    </w:p>
    <w:p w14:paraId="1BE86F13" w14:textId="77777777" w:rsidR="00DB703C" w:rsidRPr="00DB703C" w:rsidRDefault="00DB703C" w:rsidP="00DB703C">
      <w:pPr>
        <w:rPr>
          <w:lang w:val="fr-FR"/>
        </w:rPr>
      </w:pPr>
      <w:r w:rsidRPr="00DB703C">
        <w:rPr>
          <w:lang w:val="fr-FR"/>
        </w:rPr>
        <w:t>Publiques</w:t>
      </w:r>
      <w:r w:rsidRPr="00DB703C">
        <w:rPr>
          <w:lang w:val="fr-FR"/>
        </w:rPr>
        <w:tab/>
        <w:t>133(86,4)</w:t>
      </w:r>
      <w:r w:rsidRPr="00DB703C">
        <w:rPr>
          <w:lang w:val="fr-FR"/>
        </w:rPr>
        <w:tab/>
        <w:t>21(13,6)</w:t>
      </w:r>
      <w:r w:rsidRPr="00DB703C">
        <w:rPr>
          <w:lang w:val="fr-FR"/>
        </w:rPr>
        <w:tab/>
        <w:t>154(100)</w:t>
      </w:r>
      <w:r w:rsidRPr="00DB703C">
        <w:rPr>
          <w:lang w:val="fr-FR"/>
        </w:rPr>
        <w:tab/>
        <w:t>1</w:t>
      </w:r>
      <w:r w:rsidRPr="00DB703C">
        <w:rPr>
          <w:lang w:val="fr-FR"/>
        </w:rPr>
        <w:tab/>
      </w:r>
      <w:r w:rsidRPr="00DB703C">
        <w:rPr>
          <w:lang w:val="fr-FR"/>
        </w:rPr>
        <w:tab/>
      </w:r>
      <w:r w:rsidRPr="00DB703C">
        <w:rPr>
          <w:lang w:val="fr-FR"/>
        </w:rPr>
        <w:tab/>
      </w:r>
    </w:p>
    <w:p w14:paraId="3EF9FD0D" w14:textId="77777777" w:rsidR="00DB703C" w:rsidRPr="00DB703C" w:rsidRDefault="00DB703C" w:rsidP="00DB703C">
      <w:pPr>
        <w:rPr>
          <w:lang w:val="fr-FR"/>
        </w:rPr>
      </w:pPr>
      <w:r w:rsidRPr="00DB703C">
        <w:rPr>
          <w:lang w:val="fr-FR"/>
        </w:rPr>
        <w:t>Section</w:t>
      </w:r>
      <w:r w:rsidRPr="00DB703C">
        <w:rPr>
          <w:lang w:val="fr-FR"/>
        </w:rPr>
        <w:tab/>
      </w:r>
      <w:r w:rsidRPr="00DB703C">
        <w:rPr>
          <w:lang w:val="fr-FR"/>
        </w:rPr>
        <w:tab/>
      </w:r>
      <w:r w:rsidRPr="00DB703C">
        <w:rPr>
          <w:lang w:val="fr-FR"/>
        </w:rPr>
        <w:tab/>
      </w:r>
      <w:r w:rsidRPr="00DB703C">
        <w:rPr>
          <w:lang w:val="fr-FR"/>
        </w:rPr>
        <w:tab/>
      </w:r>
      <w:r w:rsidRPr="00DB703C">
        <w:rPr>
          <w:lang w:val="fr-FR"/>
        </w:rPr>
        <w:tab/>
        <w:t>0,67</w:t>
      </w:r>
      <w:r w:rsidRPr="00DB703C">
        <w:rPr>
          <w:lang w:val="fr-FR"/>
        </w:rPr>
        <w:tab/>
      </w:r>
      <w:r w:rsidRPr="00DB703C">
        <w:rPr>
          <w:lang w:val="fr-FR"/>
        </w:rPr>
        <w:tab/>
      </w:r>
    </w:p>
    <w:p w14:paraId="176DAAB3" w14:textId="77777777" w:rsidR="00DB703C" w:rsidRPr="00DB703C" w:rsidRDefault="00DB703C" w:rsidP="00DB703C">
      <w:pPr>
        <w:rPr>
          <w:lang w:val="fr-FR"/>
        </w:rPr>
      </w:pPr>
      <w:r w:rsidRPr="00DB703C">
        <w:rPr>
          <w:lang w:val="fr-FR"/>
        </w:rPr>
        <w:t>Anglophone</w:t>
      </w:r>
      <w:r w:rsidRPr="00DB703C">
        <w:rPr>
          <w:lang w:val="fr-FR"/>
        </w:rPr>
        <w:tab/>
        <w:t>41(89,1)</w:t>
      </w:r>
      <w:r w:rsidRPr="00DB703C">
        <w:rPr>
          <w:lang w:val="fr-FR"/>
        </w:rPr>
        <w:tab/>
        <w:t>5(10,9)</w:t>
      </w:r>
      <w:r w:rsidRPr="00DB703C">
        <w:rPr>
          <w:lang w:val="fr-FR"/>
        </w:rPr>
        <w:tab/>
        <w:t>46(100)</w:t>
      </w:r>
      <w:r w:rsidRPr="00DB703C">
        <w:rPr>
          <w:lang w:val="fr-FR"/>
        </w:rPr>
        <w:tab/>
        <w:t>0,80(0,29-2,20)</w:t>
      </w:r>
      <w:r w:rsidRPr="00DB703C">
        <w:rPr>
          <w:lang w:val="fr-FR"/>
        </w:rPr>
        <w:tab/>
      </w:r>
      <w:r w:rsidRPr="00DB703C">
        <w:rPr>
          <w:lang w:val="fr-FR"/>
        </w:rPr>
        <w:tab/>
      </w:r>
      <w:r w:rsidRPr="00DB703C">
        <w:rPr>
          <w:lang w:val="fr-FR"/>
        </w:rPr>
        <w:tab/>
      </w:r>
    </w:p>
    <w:p w14:paraId="653A59BC" w14:textId="77777777" w:rsidR="00DB703C" w:rsidRPr="00DB703C" w:rsidRDefault="00DB703C" w:rsidP="00DB703C">
      <w:pPr>
        <w:rPr>
          <w:lang w:val="fr-FR"/>
        </w:rPr>
      </w:pPr>
      <w:r w:rsidRPr="00DB703C">
        <w:rPr>
          <w:lang w:val="fr-FR"/>
        </w:rPr>
        <w:t>Francophone</w:t>
      </w:r>
      <w:r w:rsidRPr="00DB703C">
        <w:rPr>
          <w:lang w:val="fr-FR"/>
        </w:rPr>
        <w:tab/>
        <w:t>198(86,8)</w:t>
      </w:r>
      <w:r w:rsidRPr="00DB703C">
        <w:rPr>
          <w:lang w:val="fr-FR"/>
        </w:rPr>
        <w:tab/>
        <w:t>30(13,2)</w:t>
      </w:r>
      <w:r w:rsidRPr="00DB703C">
        <w:rPr>
          <w:lang w:val="fr-FR"/>
        </w:rPr>
        <w:tab/>
        <w:t>223(100)</w:t>
      </w:r>
      <w:r w:rsidRPr="00DB703C">
        <w:rPr>
          <w:lang w:val="fr-FR"/>
        </w:rPr>
        <w:tab/>
        <w:t>1</w:t>
      </w:r>
      <w:r w:rsidRPr="00DB703C">
        <w:rPr>
          <w:lang w:val="fr-FR"/>
        </w:rPr>
        <w:tab/>
      </w:r>
      <w:r w:rsidRPr="00DB703C">
        <w:rPr>
          <w:lang w:val="fr-FR"/>
        </w:rPr>
        <w:tab/>
      </w:r>
      <w:r w:rsidRPr="00DB703C">
        <w:rPr>
          <w:lang w:val="fr-FR"/>
        </w:rPr>
        <w:tab/>
      </w:r>
    </w:p>
    <w:p w14:paraId="0A9170CB" w14:textId="77777777" w:rsidR="00DB703C" w:rsidRPr="00DB703C" w:rsidRDefault="00DB703C" w:rsidP="00DB703C">
      <w:pPr>
        <w:rPr>
          <w:lang w:val="fr-FR"/>
        </w:rPr>
      </w:pPr>
      <w:r w:rsidRPr="00DB703C">
        <w:rPr>
          <w:lang w:val="fr-FR"/>
        </w:rPr>
        <w:t>Classe</w:t>
      </w:r>
      <w:r w:rsidRPr="00DB703C">
        <w:rPr>
          <w:lang w:val="fr-FR"/>
        </w:rPr>
        <w:tab/>
      </w:r>
      <w:r w:rsidRPr="00DB703C">
        <w:rPr>
          <w:lang w:val="fr-FR"/>
        </w:rPr>
        <w:tab/>
      </w:r>
      <w:r w:rsidRPr="00DB703C">
        <w:rPr>
          <w:lang w:val="fr-FR"/>
        </w:rPr>
        <w:tab/>
      </w:r>
      <w:r w:rsidRPr="00DB703C">
        <w:rPr>
          <w:lang w:val="fr-FR"/>
        </w:rPr>
        <w:tab/>
      </w:r>
      <w:r w:rsidRPr="00DB703C">
        <w:rPr>
          <w:lang w:val="fr-FR"/>
        </w:rPr>
        <w:tab/>
        <w:t>0,03</w:t>
      </w:r>
      <w:r w:rsidRPr="00DB703C">
        <w:rPr>
          <w:lang w:val="fr-FR"/>
        </w:rPr>
        <w:tab/>
      </w:r>
      <w:r w:rsidRPr="00DB703C">
        <w:rPr>
          <w:lang w:val="fr-FR"/>
        </w:rPr>
        <w:tab/>
      </w:r>
    </w:p>
    <w:p w14:paraId="08A0DA04" w14:textId="77777777" w:rsidR="00DB703C" w:rsidRPr="00DB703C" w:rsidRDefault="00DB703C" w:rsidP="00DB703C">
      <w:pPr>
        <w:rPr>
          <w:lang w:val="fr-FR"/>
        </w:rPr>
      </w:pPr>
      <w:r w:rsidRPr="00DB703C">
        <w:rPr>
          <w:lang w:val="fr-FR"/>
        </w:rPr>
        <w:t>Cycle1</w:t>
      </w:r>
      <w:r w:rsidRPr="00DB703C">
        <w:rPr>
          <w:lang w:val="fr-FR"/>
        </w:rPr>
        <w:tab/>
        <w:t>132(83,5)</w:t>
      </w:r>
      <w:r w:rsidRPr="00DB703C">
        <w:rPr>
          <w:lang w:val="fr-FR"/>
        </w:rPr>
        <w:tab/>
        <w:t>26(16,5)</w:t>
      </w:r>
      <w:r w:rsidRPr="00DB703C">
        <w:rPr>
          <w:lang w:val="fr-FR"/>
        </w:rPr>
        <w:tab/>
        <w:t>158(100)</w:t>
      </w:r>
      <w:r w:rsidRPr="00DB703C">
        <w:rPr>
          <w:lang w:val="fr-FR"/>
        </w:rPr>
        <w:tab/>
        <w:t>2,34(1,05-5,21)</w:t>
      </w:r>
      <w:r w:rsidRPr="00DB703C">
        <w:rPr>
          <w:lang w:val="fr-FR"/>
        </w:rPr>
        <w:tab/>
      </w:r>
      <w:r w:rsidRPr="00DB703C">
        <w:rPr>
          <w:lang w:val="fr-FR"/>
        </w:rPr>
        <w:tab/>
        <w:t>2,75(0,87-8,70)</w:t>
      </w:r>
      <w:r w:rsidRPr="00DB703C">
        <w:rPr>
          <w:lang w:val="fr-FR"/>
        </w:rPr>
        <w:tab/>
        <w:t>0,08</w:t>
      </w:r>
    </w:p>
    <w:p w14:paraId="1DD87CC2" w14:textId="77777777" w:rsidR="00DB703C" w:rsidRPr="00DB703C" w:rsidRDefault="00DB703C" w:rsidP="00DB703C">
      <w:pPr>
        <w:rPr>
          <w:lang w:val="fr-FR"/>
        </w:rPr>
      </w:pPr>
      <w:r w:rsidRPr="00DB703C">
        <w:rPr>
          <w:lang w:val="fr-FR"/>
        </w:rPr>
        <w:t>Cycle2</w:t>
      </w:r>
      <w:r w:rsidRPr="00DB703C">
        <w:rPr>
          <w:lang w:val="fr-FR"/>
        </w:rPr>
        <w:tab/>
        <w:t>107(92,2)</w:t>
      </w:r>
      <w:r w:rsidRPr="00DB703C">
        <w:rPr>
          <w:lang w:val="fr-FR"/>
        </w:rPr>
        <w:tab/>
        <w:t>9(7,8)</w:t>
      </w:r>
      <w:r w:rsidRPr="00DB703C">
        <w:rPr>
          <w:lang w:val="fr-FR"/>
        </w:rPr>
        <w:tab/>
        <w:t>116(100)</w:t>
      </w:r>
      <w:r w:rsidRPr="00DB703C">
        <w:rPr>
          <w:lang w:val="fr-FR"/>
        </w:rPr>
        <w:tab/>
        <w:t>1</w:t>
      </w:r>
      <w:r w:rsidRPr="00DB703C">
        <w:rPr>
          <w:lang w:val="fr-FR"/>
        </w:rPr>
        <w:tab/>
      </w:r>
      <w:r w:rsidRPr="00DB703C">
        <w:rPr>
          <w:lang w:val="fr-FR"/>
        </w:rPr>
        <w:tab/>
        <w:t>1</w:t>
      </w:r>
      <w:r w:rsidRPr="00DB703C">
        <w:rPr>
          <w:lang w:val="fr-FR"/>
        </w:rPr>
        <w:tab/>
      </w:r>
    </w:p>
    <w:p w14:paraId="1536E5E3" w14:textId="77777777" w:rsidR="00DB703C" w:rsidRPr="00DB703C" w:rsidRDefault="00DB703C" w:rsidP="00DB703C">
      <w:pPr>
        <w:rPr>
          <w:lang w:val="fr-FR"/>
        </w:rPr>
      </w:pPr>
    </w:p>
    <w:p w14:paraId="761DECE9" w14:textId="77777777" w:rsidR="00DB703C" w:rsidRPr="00DB703C" w:rsidRDefault="00DB703C" w:rsidP="00DB703C">
      <w:pPr>
        <w:rPr>
          <w:lang w:val="fr-FR"/>
        </w:rPr>
      </w:pPr>
      <w:r w:rsidRPr="00DB703C">
        <w:rPr>
          <w:lang w:val="fr-FR"/>
        </w:rPr>
        <w:t>Tableau 2.2 : Analyses univariées et multivariées des facteurs associés au surpoids chez les enfants scolarisés dans l’aire de santé de Mballa 2 et Emana</w:t>
      </w:r>
    </w:p>
    <w:p w14:paraId="7516905E" w14:textId="77777777" w:rsidR="00DB703C" w:rsidRPr="00DB703C" w:rsidRDefault="00DB703C" w:rsidP="00DB703C">
      <w:pPr>
        <w:rPr>
          <w:lang w:val="fr-FR"/>
        </w:rPr>
      </w:pPr>
      <w:r w:rsidRPr="00DB703C">
        <w:rPr>
          <w:lang w:val="fr-FR"/>
        </w:rPr>
        <w:lastRenderedPageBreak/>
        <w:t>Variables et modalités</w:t>
      </w:r>
      <w:r w:rsidRPr="00DB703C">
        <w:rPr>
          <w:lang w:val="fr-FR"/>
        </w:rPr>
        <w:tab/>
        <w:t>Surpoids Non n (%)</w:t>
      </w:r>
      <w:r w:rsidRPr="00DB703C">
        <w:rPr>
          <w:lang w:val="fr-FR"/>
        </w:rPr>
        <w:tab/>
        <w:t>Surpoids</w:t>
      </w:r>
    </w:p>
    <w:p w14:paraId="7DAD4B60" w14:textId="77777777" w:rsidR="00DB703C" w:rsidRPr="00DB703C" w:rsidRDefault="00DB703C" w:rsidP="00DB703C">
      <w:pPr>
        <w:rPr>
          <w:lang w:val="fr-FR"/>
        </w:rPr>
      </w:pPr>
      <w:r w:rsidRPr="00DB703C">
        <w:rPr>
          <w:lang w:val="fr-FR"/>
        </w:rPr>
        <w:t>Oui n (%)</w:t>
      </w:r>
      <w:r w:rsidRPr="00DB703C">
        <w:rPr>
          <w:lang w:val="fr-FR"/>
        </w:rPr>
        <w:tab/>
        <w:t>Total</w:t>
      </w:r>
      <w:r w:rsidRPr="00DB703C">
        <w:rPr>
          <w:lang w:val="fr-FR"/>
        </w:rPr>
        <w:tab/>
        <w:t>Univariable</w:t>
      </w:r>
      <w:r w:rsidRPr="00DB703C">
        <w:rPr>
          <w:lang w:val="fr-FR"/>
        </w:rPr>
        <w:tab/>
        <w:t>Multivariable</w:t>
      </w:r>
    </w:p>
    <w:p w14:paraId="7C318AFF" w14:textId="77777777" w:rsidR="00DB703C" w:rsidRPr="00DB703C" w:rsidRDefault="00DB703C" w:rsidP="00DB703C">
      <w:pPr>
        <w:rPr>
          <w:lang w:val="fr-FR"/>
        </w:rPr>
      </w:pPr>
      <w:r w:rsidRPr="00DB703C">
        <w:rPr>
          <w:lang w:val="fr-FR"/>
        </w:rPr>
        <w:tab/>
      </w:r>
      <w:r w:rsidRPr="00DB703C">
        <w:rPr>
          <w:lang w:val="fr-FR"/>
        </w:rPr>
        <w:tab/>
      </w:r>
      <w:r w:rsidRPr="00DB703C">
        <w:rPr>
          <w:lang w:val="fr-FR"/>
        </w:rPr>
        <w:tab/>
      </w:r>
      <w:r w:rsidRPr="00DB703C">
        <w:rPr>
          <w:lang w:val="fr-FR"/>
        </w:rPr>
        <w:tab/>
      </w:r>
      <w:proofErr w:type="gramStart"/>
      <w:r w:rsidRPr="00DB703C">
        <w:rPr>
          <w:lang w:val="fr-FR"/>
        </w:rPr>
        <w:t>OR(</w:t>
      </w:r>
      <w:proofErr w:type="gramEnd"/>
      <w:r w:rsidRPr="00DB703C">
        <w:rPr>
          <w:lang w:val="fr-FR"/>
        </w:rPr>
        <w:t>95%CI)</w:t>
      </w:r>
      <w:r w:rsidRPr="00DB703C">
        <w:rPr>
          <w:lang w:val="fr-FR"/>
        </w:rPr>
        <w:tab/>
        <w:t>P</w:t>
      </w:r>
      <w:r w:rsidRPr="00DB703C">
        <w:rPr>
          <w:lang w:val="fr-FR"/>
        </w:rPr>
        <w:tab/>
        <w:t>aOR(95%CI)</w:t>
      </w:r>
      <w:r w:rsidRPr="00DB703C">
        <w:rPr>
          <w:lang w:val="fr-FR"/>
        </w:rPr>
        <w:tab/>
        <w:t>P</w:t>
      </w:r>
    </w:p>
    <w:p w14:paraId="13AE52D9" w14:textId="77777777" w:rsidR="00DB703C" w:rsidRPr="00DB703C" w:rsidRDefault="00DB703C" w:rsidP="00DB703C">
      <w:pPr>
        <w:rPr>
          <w:lang w:val="fr-FR"/>
        </w:rPr>
      </w:pPr>
      <w:r w:rsidRPr="00DB703C">
        <w:rPr>
          <w:lang w:val="fr-FR"/>
        </w:rPr>
        <w:t>Sexe</w:t>
      </w:r>
      <w:r w:rsidRPr="00DB703C">
        <w:rPr>
          <w:lang w:val="fr-FR"/>
        </w:rPr>
        <w:tab/>
      </w:r>
      <w:r w:rsidRPr="00DB703C">
        <w:rPr>
          <w:lang w:val="fr-FR"/>
        </w:rPr>
        <w:tab/>
      </w:r>
      <w:r w:rsidRPr="00DB703C">
        <w:rPr>
          <w:lang w:val="fr-FR"/>
        </w:rPr>
        <w:tab/>
      </w:r>
      <w:r w:rsidRPr="00DB703C">
        <w:rPr>
          <w:lang w:val="fr-FR"/>
        </w:rPr>
        <w:tab/>
      </w:r>
      <w:r w:rsidRPr="00DB703C">
        <w:rPr>
          <w:lang w:val="fr-FR"/>
        </w:rPr>
        <w:tab/>
        <w:t>0,08</w:t>
      </w:r>
      <w:r w:rsidRPr="00DB703C">
        <w:rPr>
          <w:lang w:val="fr-FR"/>
        </w:rPr>
        <w:tab/>
      </w:r>
      <w:r w:rsidRPr="00DB703C">
        <w:rPr>
          <w:lang w:val="fr-FR"/>
        </w:rPr>
        <w:tab/>
      </w:r>
    </w:p>
    <w:p w14:paraId="21AD0C33" w14:textId="77777777" w:rsidR="00DB703C" w:rsidRPr="00DB703C" w:rsidRDefault="00DB703C" w:rsidP="00DB703C">
      <w:pPr>
        <w:rPr>
          <w:lang w:val="fr-FR"/>
        </w:rPr>
      </w:pPr>
      <w:r w:rsidRPr="00DB703C">
        <w:rPr>
          <w:lang w:val="fr-FR"/>
        </w:rPr>
        <w:t>Masculin</w:t>
      </w:r>
      <w:r w:rsidRPr="00DB703C">
        <w:rPr>
          <w:lang w:val="fr-FR"/>
        </w:rPr>
        <w:tab/>
        <w:t>106(91,4)</w:t>
      </w:r>
      <w:r w:rsidRPr="00DB703C">
        <w:rPr>
          <w:lang w:val="fr-FR"/>
        </w:rPr>
        <w:tab/>
        <w:t>10(8,6)</w:t>
      </w:r>
      <w:r w:rsidRPr="00DB703C">
        <w:rPr>
          <w:lang w:val="fr-FR"/>
        </w:rPr>
        <w:tab/>
        <w:t>116(100)</w:t>
      </w:r>
      <w:r w:rsidRPr="00DB703C">
        <w:rPr>
          <w:lang w:val="fr-FR"/>
        </w:rPr>
        <w:tab/>
        <w:t>1</w:t>
      </w:r>
      <w:r w:rsidRPr="00DB703C">
        <w:rPr>
          <w:lang w:val="fr-FR"/>
        </w:rPr>
        <w:tab/>
      </w:r>
      <w:r w:rsidRPr="00DB703C">
        <w:rPr>
          <w:lang w:val="fr-FR"/>
        </w:rPr>
        <w:tab/>
        <w:t>1</w:t>
      </w:r>
      <w:r w:rsidRPr="00DB703C">
        <w:rPr>
          <w:lang w:val="fr-FR"/>
        </w:rPr>
        <w:tab/>
      </w:r>
    </w:p>
    <w:p w14:paraId="06B9D14E" w14:textId="77777777" w:rsidR="00DB703C" w:rsidRPr="00DB703C" w:rsidRDefault="00DB703C" w:rsidP="00DB703C">
      <w:pPr>
        <w:rPr>
          <w:lang w:val="fr-FR"/>
        </w:rPr>
      </w:pPr>
      <w:r w:rsidRPr="00DB703C">
        <w:rPr>
          <w:lang w:val="fr-FR"/>
        </w:rPr>
        <w:t>Féminin</w:t>
      </w:r>
      <w:r w:rsidRPr="00DB703C">
        <w:rPr>
          <w:lang w:val="fr-FR"/>
        </w:rPr>
        <w:tab/>
        <w:t>133(84,2)</w:t>
      </w:r>
      <w:r w:rsidRPr="00DB703C">
        <w:rPr>
          <w:lang w:val="fr-FR"/>
        </w:rPr>
        <w:tab/>
        <w:t>25(15,8)</w:t>
      </w:r>
      <w:r w:rsidRPr="00DB703C">
        <w:rPr>
          <w:lang w:val="fr-FR"/>
        </w:rPr>
        <w:tab/>
        <w:t>158(100)</w:t>
      </w:r>
      <w:r w:rsidRPr="00DB703C">
        <w:rPr>
          <w:lang w:val="fr-FR"/>
        </w:rPr>
        <w:tab/>
        <w:t>1,99(0,91-4,33)</w:t>
      </w:r>
      <w:r w:rsidRPr="00DB703C">
        <w:rPr>
          <w:lang w:val="fr-FR"/>
        </w:rPr>
        <w:tab/>
      </w:r>
      <w:r w:rsidRPr="00DB703C">
        <w:rPr>
          <w:lang w:val="fr-FR"/>
        </w:rPr>
        <w:tab/>
        <w:t>1,48(0,47-4,60)</w:t>
      </w:r>
      <w:r w:rsidRPr="00DB703C">
        <w:rPr>
          <w:lang w:val="fr-FR"/>
        </w:rPr>
        <w:tab/>
        <w:t>0,50</w:t>
      </w:r>
    </w:p>
    <w:p w14:paraId="219F4979" w14:textId="77777777" w:rsidR="00DB703C" w:rsidRPr="00DB703C" w:rsidRDefault="00DB703C" w:rsidP="00DB703C">
      <w:pPr>
        <w:rPr>
          <w:lang w:val="fr-FR"/>
        </w:rPr>
      </w:pPr>
      <w:r w:rsidRPr="00DB703C">
        <w:rPr>
          <w:lang w:val="fr-FR"/>
        </w:rPr>
        <w:t>Nombre de repas/jour</w:t>
      </w:r>
      <w:r w:rsidRPr="00DB703C">
        <w:rPr>
          <w:lang w:val="fr-FR"/>
        </w:rPr>
        <w:tab/>
      </w:r>
      <w:r w:rsidRPr="00DB703C">
        <w:rPr>
          <w:lang w:val="fr-FR"/>
        </w:rPr>
        <w:tab/>
      </w:r>
      <w:r w:rsidRPr="00DB703C">
        <w:rPr>
          <w:lang w:val="fr-FR"/>
        </w:rPr>
        <w:tab/>
      </w:r>
      <w:r w:rsidRPr="00DB703C">
        <w:rPr>
          <w:lang w:val="fr-FR"/>
        </w:rPr>
        <w:tab/>
      </w:r>
      <w:r w:rsidRPr="00DB703C">
        <w:rPr>
          <w:lang w:val="fr-FR"/>
        </w:rPr>
        <w:tab/>
        <w:t>0,23</w:t>
      </w:r>
      <w:r w:rsidRPr="00DB703C">
        <w:rPr>
          <w:lang w:val="fr-FR"/>
        </w:rPr>
        <w:tab/>
      </w:r>
      <w:r w:rsidRPr="00DB703C">
        <w:rPr>
          <w:lang w:val="fr-FR"/>
        </w:rPr>
        <w:tab/>
      </w:r>
    </w:p>
    <w:p w14:paraId="76D259E8" w14:textId="77777777" w:rsidR="00DB703C" w:rsidRPr="00DB703C" w:rsidRDefault="00DB703C" w:rsidP="00DB703C">
      <w:pPr>
        <w:rPr>
          <w:lang w:val="fr-FR"/>
        </w:rPr>
      </w:pPr>
      <w:r w:rsidRPr="00DB703C">
        <w:rPr>
          <w:lang w:val="fr-FR"/>
        </w:rPr>
        <w:t>1-2</w:t>
      </w:r>
      <w:r w:rsidRPr="00DB703C">
        <w:rPr>
          <w:lang w:val="fr-FR"/>
        </w:rPr>
        <w:tab/>
        <w:t>82(92,1)</w:t>
      </w:r>
      <w:r w:rsidRPr="00DB703C">
        <w:rPr>
          <w:lang w:val="fr-FR"/>
        </w:rPr>
        <w:tab/>
        <w:t>7(7,9)</w:t>
      </w:r>
      <w:r w:rsidRPr="00DB703C">
        <w:rPr>
          <w:lang w:val="fr-FR"/>
        </w:rPr>
        <w:tab/>
        <w:t>89(100)</w:t>
      </w:r>
      <w:r w:rsidRPr="00DB703C">
        <w:rPr>
          <w:lang w:val="fr-FR"/>
        </w:rPr>
        <w:tab/>
        <w:t>1</w:t>
      </w:r>
      <w:r w:rsidRPr="00DB703C">
        <w:rPr>
          <w:lang w:val="fr-FR"/>
        </w:rPr>
        <w:tab/>
      </w:r>
      <w:r w:rsidRPr="00DB703C">
        <w:rPr>
          <w:lang w:val="fr-FR"/>
        </w:rPr>
        <w:tab/>
        <w:t>1</w:t>
      </w:r>
      <w:r w:rsidRPr="00DB703C">
        <w:rPr>
          <w:lang w:val="fr-FR"/>
        </w:rPr>
        <w:tab/>
      </w:r>
    </w:p>
    <w:p w14:paraId="7ED006E6" w14:textId="77777777" w:rsidR="00DB703C" w:rsidRPr="00DB703C" w:rsidRDefault="00DB703C" w:rsidP="00DB703C">
      <w:pPr>
        <w:rPr>
          <w:lang w:val="fr-FR"/>
        </w:rPr>
      </w:pPr>
      <w:r w:rsidRPr="00DB703C">
        <w:rPr>
          <w:lang w:val="fr-FR"/>
        </w:rPr>
        <w:t>3</w:t>
      </w:r>
      <w:r w:rsidRPr="00DB703C">
        <w:rPr>
          <w:lang w:val="fr-FR"/>
        </w:rPr>
        <w:tab/>
        <w:t>93(85,3)</w:t>
      </w:r>
      <w:r w:rsidRPr="00DB703C">
        <w:rPr>
          <w:lang w:val="fr-FR"/>
        </w:rPr>
        <w:tab/>
        <w:t>16(14,7)</w:t>
      </w:r>
      <w:r w:rsidRPr="00DB703C">
        <w:rPr>
          <w:lang w:val="fr-FR"/>
        </w:rPr>
        <w:tab/>
        <w:t>109(100)</w:t>
      </w:r>
      <w:r w:rsidRPr="00DB703C">
        <w:rPr>
          <w:lang w:val="fr-FR"/>
        </w:rPr>
        <w:tab/>
        <w:t>2,01(0,80-5,14)</w:t>
      </w:r>
      <w:r w:rsidRPr="00DB703C">
        <w:rPr>
          <w:lang w:val="fr-FR"/>
        </w:rPr>
        <w:tab/>
      </w:r>
      <w:r w:rsidRPr="00DB703C">
        <w:rPr>
          <w:lang w:val="fr-FR"/>
        </w:rPr>
        <w:tab/>
        <w:t>1,85(0,58-5,94)</w:t>
      </w:r>
      <w:r w:rsidRPr="00DB703C">
        <w:rPr>
          <w:lang w:val="fr-FR"/>
        </w:rPr>
        <w:tab/>
        <w:t>0,30</w:t>
      </w:r>
    </w:p>
    <w:p w14:paraId="0DA59BDF" w14:textId="77777777" w:rsidR="00DB703C" w:rsidRPr="00DB703C" w:rsidRDefault="00DB703C" w:rsidP="00DB703C">
      <w:pPr>
        <w:rPr>
          <w:lang w:val="fr-FR"/>
        </w:rPr>
      </w:pPr>
      <w:r w:rsidRPr="00DB703C">
        <w:rPr>
          <w:lang w:val="fr-FR"/>
        </w:rPr>
        <w:t>&gt;3</w:t>
      </w:r>
      <w:r w:rsidRPr="00DB703C">
        <w:rPr>
          <w:lang w:val="fr-FR"/>
        </w:rPr>
        <w:tab/>
        <w:t>64(84,2)</w:t>
      </w:r>
      <w:r w:rsidRPr="00DB703C">
        <w:rPr>
          <w:lang w:val="fr-FR"/>
        </w:rPr>
        <w:tab/>
        <w:t>12(15,8)</w:t>
      </w:r>
      <w:r w:rsidRPr="00DB703C">
        <w:rPr>
          <w:lang w:val="fr-FR"/>
        </w:rPr>
        <w:tab/>
        <w:t>76(100)</w:t>
      </w:r>
      <w:r w:rsidRPr="00DB703C">
        <w:rPr>
          <w:lang w:val="fr-FR"/>
        </w:rPr>
        <w:tab/>
        <w:t>2,20(0,81-5,90)</w:t>
      </w:r>
      <w:r w:rsidRPr="00DB703C">
        <w:rPr>
          <w:lang w:val="fr-FR"/>
        </w:rPr>
        <w:tab/>
      </w:r>
      <w:r w:rsidRPr="00DB703C">
        <w:rPr>
          <w:lang w:val="fr-FR"/>
        </w:rPr>
        <w:tab/>
        <w:t>1,47(0,37-5,94)</w:t>
      </w:r>
      <w:r w:rsidRPr="00DB703C">
        <w:rPr>
          <w:lang w:val="fr-FR"/>
        </w:rPr>
        <w:tab/>
        <w:t>0,58</w:t>
      </w:r>
    </w:p>
    <w:p w14:paraId="2559664C" w14:textId="77777777" w:rsidR="00DB703C" w:rsidRPr="00DB703C" w:rsidRDefault="00DB703C" w:rsidP="00DB703C">
      <w:pPr>
        <w:rPr>
          <w:lang w:val="fr-FR"/>
        </w:rPr>
      </w:pPr>
      <w:r w:rsidRPr="00DB703C">
        <w:rPr>
          <w:lang w:val="fr-FR"/>
        </w:rPr>
        <w:t>Fruits- légumes</w:t>
      </w:r>
      <w:r w:rsidRPr="00DB703C">
        <w:rPr>
          <w:lang w:val="fr-FR"/>
        </w:rPr>
        <w:tab/>
      </w:r>
      <w:r w:rsidRPr="00DB703C">
        <w:rPr>
          <w:lang w:val="fr-FR"/>
        </w:rPr>
        <w:tab/>
      </w:r>
      <w:r w:rsidRPr="00DB703C">
        <w:rPr>
          <w:lang w:val="fr-FR"/>
        </w:rPr>
        <w:tab/>
      </w:r>
      <w:r w:rsidRPr="00DB703C">
        <w:rPr>
          <w:lang w:val="fr-FR"/>
        </w:rPr>
        <w:tab/>
      </w:r>
      <w:r w:rsidRPr="00DB703C">
        <w:rPr>
          <w:lang w:val="fr-FR"/>
        </w:rPr>
        <w:tab/>
        <w:t>0,16</w:t>
      </w:r>
      <w:r w:rsidRPr="00DB703C">
        <w:rPr>
          <w:lang w:val="fr-FR"/>
        </w:rPr>
        <w:tab/>
      </w:r>
      <w:r w:rsidRPr="00DB703C">
        <w:rPr>
          <w:lang w:val="fr-FR"/>
        </w:rPr>
        <w:tab/>
      </w:r>
    </w:p>
    <w:p w14:paraId="71B6327F" w14:textId="77777777" w:rsidR="00DB703C" w:rsidRPr="00DB703C" w:rsidRDefault="00DB703C" w:rsidP="00DB703C">
      <w:pPr>
        <w:rPr>
          <w:lang w:val="fr-FR"/>
        </w:rPr>
      </w:pPr>
      <w:r w:rsidRPr="00DB703C">
        <w:rPr>
          <w:lang w:val="fr-FR"/>
        </w:rPr>
        <w:t>Oui</w:t>
      </w:r>
      <w:r w:rsidRPr="00DB703C">
        <w:rPr>
          <w:lang w:val="fr-FR"/>
        </w:rPr>
        <w:tab/>
        <w:t>206(88,4)</w:t>
      </w:r>
      <w:r w:rsidRPr="00DB703C">
        <w:rPr>
          <w:lang w:val="fr-FR"/>
        </w:rPr>
        <w:tab/>
        <w:t>27(11,6)</w:t>
      </w:r>
      <w:r w:rsidRPr="00DB703C">
        <w:rPr>
          <w:lang w:val="fr-FR"/>
        </w:rPr>
        <w:tab/>
        <w:t>233(100)</w:t>
      </w:r>
      <w:r w:rsidRPr="00DB703C">
        <w:rPr>
          <w:lang w:val="fr-FR"/>
        </w:rPr>
        <w:tab/>
        <w:t>1</w:t>
      </w:r>
      <w:r w:rsidRPr="00DB703C">
        <w:rPr>
          <w:lang w:val="fr-FR"/>
        </w:rPr>
        <w:tab/>
      </w:r>
      <w:r w:rsidRPr="00DB703C">
        <w:rPr>
          <w:lang w:val="fr-FR"/>
        </w:rPr>
        <w:tab/>
        <w:t>1</w:t>
      </w:r>
      <w:r w:rsidRPr="00DB703C">
        <w:rPr>
          <w:lang w:val="fr-FR"/>
        </w:rPr>
        <w:tab/>
      </w:r>
    </w:p>
    <w:p w14:paraId="75BC1783" w14:textId="77777777" w:rsidR="00DB703C" w:rsidRPr="00DB703C" w:rsidRDefault="00DB703C" w:rsidP="00DB703C">
      <w:pPr>
        <w:rPr>
          <w:lang w:val="fr-FR"/>
        </w:rPr>
      </w:pPr>
      <w:r w:rsidRPr="00DB703C">
        <w:rPr>
          <w:lang w:val="fr-FR"/>
        </w:rPr>
        <w:t>Non</w:t>
      </w:r>
      <w:r w:rsidRPr="00DB703C">
        <w:rPr>
          <w:lang w:val="fr-FR"/>
        </w:rPr>
        <w:tab/>
        <w:t>33(80,5)</w:t>
      </w:r>
      <w:r w:rsidRPr="00DB703C">
        <w:rPr>
          <w:lang w:val="fr-FR"/>
        </w:rPr>
        <w:tab/>
        <w:t>8(19,5)</w:t>
      </w:r>
      <w:r w:rsidRPr="00DB703C">
        <w:rPr>
          <w:lang w:val="fr-FR"/>
        </w:rPr>
        <w:tab/>
        <w:t>41(100)</w:t>
      </w:r>
      <w:r w:rsidRPr="00DB703C">
        <w:rPr>
          <w:lang w:val="fr-FR"/>
        </w:rPr>
        <w:tab/>
        <w:t>1,85(0,77-4,42)</w:t>
      </w:r>
      <w:r w:rsidRPr="00DB703C">
        <w:rPr>
          <w:lang w:val="fr-FR"/>
        </w:rPr>
        <w:tab/>
      </w:r>
      <w:r w:rsidRPr="00DB703C">
        <w:rPr>
          <w:lang w:val="fr-FR"/>
        </w:rPr>
        <w:tab/>
        <w:t>1,73(0,44-6,841)</w:t>
      </w:r>
      <w:r w:rsidRPr="00DB703C">
        <w:rPr>
          <w:lang w:val="fr-FR"/>
        </w:rPr>
        <w:tab/>
        <w:t>0,43</w:t>
      </w:r>
    </w:p>
    <w:p w14:paraId="4BDEF3A7" w14:textId="77777777" w:rsidR="00DB703C" w:rsidRPr="00DB703C" w:rsidRDefault="00DB703C" w:rsidP="00DB703C">
      <w:pPr>
        <w:rPr>
          <w:lang w:val="fr-FR"/>
        </w:rPr>
      </w:pPr>
      <w:r w:rsidRPr="00DB703C">
        <w:rPr>
          <w:lang w:val="fr-FR"/>
        </w:rPr>
        <w:t>Fréquence de consommation des aliments sucres ou sales</w:t>
      </w:r>
      <w:r w:rsidRPr="00DB703C">
        <w:rPr>
          <w:lang w:val="fr-FR"/>
        </w:rPr>
        <w:tab/>
      </w:r>
      <w:r w:rsidRPr="00DB703C">
        <w:rPr>
          <w:lang w:val="fr-FR"/>
        </w:rPr>
        <w:tab/>
      </w:r>
      <w:r w:rsidRPr="00DB703C">
        <w:rPr>
          <w:lang w:val="fr-FR"/>
        </w:rPr>
        <w:tab/>
      </w:r>
      <w:r w:rsidRPr="00DB703C">
        <w:rPr>
          <w:lang w:val="fr-FR"/>
        </w:rPr>
        <w:tab/>
      </w:r>
      <w:r w:rsidRPr="00DB703C">
        <w:rPr>
          <w:lang w:val="fr-FR"/>
        </w:rPr>
        <w:tab/>
        <w:t>0,36</w:t>
      </w:r>
      <w:r w:rsidRPr="00DB703C">
        <w:rPr>
          <w:lang w:val="fr-FR"/>
        </w:rPr>
        <w:tab/>
      </w:r>
      <w:r w:rsidRPr="00DB703C">
        <w:rPr>
          <w:lang w:val="fr-FR"/>
        </w:rPr>
        <w:tab/>
      </w:r>
    </w:p>
    <w:p w14:paraId="43361945" w14:textId="77777777" w:rsidR="00DB703C" w:rsidRPr="00DB703C" w:rsidRDefault="00DB703C" w:rsidP="00DB703C">
      <w:pPr>
        <w:rPr>
          <w:lang w:val="fr-FR"/>
        </w:rPr>
      </w:pPr>
      <w:r w:rsidRPr="00DB703C">
        <w:rPr>
          <w:lang w:val="fr-FR"/>
        </w:rPr>
        <w:t>Jamais</w:t>
      </w:r>
      <w:r w:rsidRPr="00DB703C">
        <w:rPr>
          <w:lang w:val="fr-FR"/>
        </w:rPr>
        <w:tab/>
        <w:t>31(93,9)</w:t>
      </w:r>
      <w:r w:rsidRPr="00DB703C">
        <w:rPr>
          <w:lang w:val="fr-FR"/>
        </w:rPr>
        <w:tab/>
        <w:t>2(6,1)</w:t>
      </w:r>
      <w:r w:rsidRPr="00DB703C">
        <w:rPr>
          <w:lang w:val="fr-FR"/>
        </w:rPr>
        <w:tab/>
        <w:t>33(100)</w:t>
      </w:r>
      <w:r w:rsidRPr="00DB703C">
        <w:rPr>
          <w:lang w:val="fr-FR"/>
        </w:rPr>
        <w:tab/>
        <w:t>1</w:t>
      </w:r>
      <w:r w:rsidRPr="00DB703C">
        <w:rPr>
          <w:lang w:val="fr-FR"/>
        </w:rPr>
        <w:tab/>
      </w:r>
      <w:r w:rsidRPr="00DB703C">
        <w:rPr>
          <w:lang w:val="fr-FR"/>
        </w:rPr>
        <w:tab/>
      </w:r>
      <w:r w:rsidRPr="00DB703C">
        <w:rPr>
          <w:lang w:val="fr-FR"/>
        </w:rPr>
        <w:tab/>
      </w:r>
    </w:p>
    <w:p w14:paraId="0D745079" w14:textId="77777777" w:rsidR="00DB703C" w:rsidRPr="00DB703C" w:rsidRDefault="00DB703C" w:rsidP="00DB703C">
      <w:pPr>
        <w:rPr>
          <w:lang w:val="fr-FR"/>
        </w:rPr>
      </w:pPr>
      <w:r w:rsidRPr="00DB703C">
        <w:rPr>
          <w:lang w:val="fr-FR"/>
        </w:rPr>
        <w:t>1fois/semaine</w:t>
      </w:r>
      <w:r w:rsidRPr="00DB703C">
        <w:rPr>
          <w:lang w:val="fr-FR"/>
        </w:rPr>
        <w:tab/>
        <w:t>36(85,7)</w:t>
      </w:r>
      <w:r w:rsidRPr="00DB703C">
        <w:rPr>
          <w:lang w:val="fr-FR"/>
        </w:rPr>
        <w:tab/>
        <w:t>6(14,3)</w:t>
      </w:r>
      <w:r w:rsidRPr="00DB703C">
        <w:rPr>
          <w:lang w:val="fr-FR"/>
        </w:rPr>
        <w:tab/>
        <w:t>42(100)</w:t>
      </w:r>
      <w:r w:rsidRPr="00DB703C">
        <w:rPr>
          <w:lang w:val="fr-FR"/>
        </w:rPr>
        <w:tab/>
        <w:t>2,58(0,48-13,73)</w:t>
      </w:r>
      <w:r w:rsidRPr="00DB703C">
        <w:rPr>
          <w:lang w:val="fr-FR"/>
        </w:rPr>
        <w:tab/>
      </w:r>
      <w:r w:rsidRPr="00DB703C">
        <w:rPr>
          <w:lang w:val="fr-FR"/>
        </w:rPr>
        <w:tab/>
      </w:r>
      <w:r w:rsidRPr="00DB703C">
        <w:rPr>
          <w:lang w:val="fr-FR"/>
        </w:rPr>
        <w:tab/>
      </w:r>
    </w:p>
    <w:p w14:paraId="423FF4B8" w14:textId="77777777" w:rsidR="00DB703C" w:rsidRPr="00DB703C" w:rsidRDefault="00DB703C" w:rsidP="00DB703C">
      <w:pPr>
        <w:rPr>
          <w:lang w:val="fr-FR"/>
        </w:rPr>
      </w:pPr>
      <w:r w:rsidRPr="00DB703C">
        <w:rPr>
          <w:lang w:val="fr-FR"/>
        </w:rPr>
        <w:t>2-3fois/semaine</w:t>
      </w:r>
      <w:r w:rsidRPr="00DB703C">
        <w:rPr>
          <w:lang w:val="fr-FR"/>
        </w:rPr>
        <w:tab/>
        <w:t>67(87)</w:t>
      </w:r>
      <w:r w:rsidRPr="00DB703C">
        <w:rPr>
          <w:lang w:val="fr-FR"/>
        </w:rPr>
        <w:tab/>
        <w:t>10(13)</w:t>
      </w:r>
      <w:r w:rsidRPr="00DB703C">
        <w:rPr>
          <w:lang w:val="fr-FR"/>
        </w:rPr>
        <w:tab/>
        <w:t>77(100)</w:t>
      </w:r>
      <w:r w:rsidRPr="00DB703C">
        <w:rPr>
          <w:lang w:val="fr-FR"/>
        </w:rPr>
        <w:tab/>
        <w:t>2,31(0,47-11,19)</w:t>
      </w:r>
      <w:r w:rsidRPr="00DB703C">
        <w:rPr>
          <w:lang w:val="fr-FR"/>
        </w:rPr>
        <w:tab/>
      </w:r>
      <w:r w:rsidRPr="00DB703C">
        <w:rPr>
          <w:lang w:val="fr-FR"/>
        </w:rPr>
        <w:tab/>
      </w:r>
      <w:r w:rsidRPr="00DB703C">
        <w:rPr>
          <w:lang w:val="fr-FR"/>
        </w:rPr>
        <w:tab/>
      </w:r>
    </w:p>
    <w:p w14:paraId="2A9C0A9D" w14:textId="77777777" w:rsidR="00DB703C" w:rsidRPr="00DB703C" w:rsidRDefault="00DB703C" w:rsidP="00DB703C">
      <w:pPr>
        <w:rPr>
          <w:lang w:val="fr-FR"/>
        </w:rPr>
      </w:pPr>
      <w:r w:rsidRPr="00DB703C">
        <w:rPr>
          <w:lang w:val="fr-FR"/>
        </w:rPr>
        <w:t>&gt; 3 fois/semaine</w:t>
      </w:r>
      <w:r w:rsidRPr="00DB703C">
        <w:rPr>
          <w:lang w:val="fr-FR"/>
        </w:rPr>
        <w:tab/>
        <w:t>105(86,1)</w:t>
      </w:r>
      <w:r w:rsidRPr="00DB703C">
        <w:rPr>
          <w:lang w:val="fr-FR"/>
        </w:rPr>
        <w:tab/>
        <w:t>17(13,9)</w:t>
      </w:r>
      <w:r w:rsidRPr="00DB703C">
        <w:rPr>
          <w:lang w:val="fr-FR"/>
        </w:rPr>
        <w:tab/>
        <w:t>122(100)</w:t>
      </w:r>
      <w:r w:rsidRPr="00DB703C">
        <w:rPr>
          <w:lang w:val="fr-FR"/>
        </w:rPr>
        <w:tab/>
        <w:t>2,51(0,54-11,46)</w:t>
      </w:r>
      <w:r w:rsidRPr="00DB703C">
        <w:rPr>
          <w:lang w:val="fr-FR"/>
        </w:rPr>
        <w:tab/>
      </w:r>
      <w:r w:rsidRPr="00DB703C">
        <w:rPr>
          <w:lang w:val="fr-FR"/>
        </w:rPr>
        <w:tab/>
      </w:r>
      <w:r w:rsidRPr="00DB703C">
        <w:rPr>
          <w:lang w:val="fr-FR"/>
        </w:rPr>
        <w:tab/>
      </w:r>
    </w:p>
    <w:p w14:paraId="3F5005B9" w14:textId="77777777" w:rsidR="00DB703C" w:rsidRPr="00DB703C" w:rsidRDefault="00DB703C" w:rsidP="00DB703C">
      <w:pPr>
        <w:rPr>
          <w:lang w:val="fr-FR"/>
        </w:rPr>
      </w:pPr>
      <w:r w:rsidRPr="00DB703C">
        <w:rPr>
          <w:lang w:val="fr-FR"/>
        </w:rPr>
        <w:t>Boissons sucrées</w:t>
      </w:r>
      <w:r w:rsidRPr="00DB703C">
        <w:rPr>
          <w:lang w:val="fr-FR"/>
        </w:rPr>
        <w:tab/>
      </w:r>
      <w:r w:rsidRPr="00DB703C">
        <w:rPr>
          <w:lang w:val="fr-FR"/>
        </w:rPr>
        <w:tab/>
      </w:r>
      <w:r w:rsidRPr="00DB703C">
        <w:rPr>
          <w:lang w:val="fr-FR"/>
        </w:rPr>
        <w:tab/>
      </w:r>
      <w:r w:rsidRPr="00DB703C">
        <w:rPr>
          <w:lang w:val="fr-FR"/>
        </w:rPr>
        <w:tab/>
      </w:r>
      <w:r w:rsidRPr="00DB703C">
        <w:rPr>
          <w:lang w:val="fr-FR"/>
        </w:rPr>
        <w:tab/>
        <w:t>0,37</w:t>
      </w:r>
      <w:r w:rsidRPr="00DB703C">
        <w:rPr>
          <w:lang w:val="fr-FR"/>
        </w:rPr>
        <w:tab/>
      </w:r>
      <w:r w:rsidRPr="00DB703C">
        <w:rPr>
          <w:lang w:val="fr-FR"/>
        </w:rPr>
        <w:tab/>
      </w:r>
    </w:p>
    <w:p w14:paraId="7BF85821" w14:textId="77777777" w:rsidR="00DB703C" w:rsidRPr="00DB703C" w:rsidRDefault="00DB703C" w:rsidP="00DB703C">
      <w:pPr>
        <w:rPr>
          <w:lang w:val="fr-FR"/>
        </w:rPr>
      </w:pPr>
      <w:r w:rsidRPr="00DB703C">
        <w:rPr>
          <w:lang w:val="fr-FR"/>
        </w:rPr>
        <w:t>Oui</w:t>
      </w:r>
      <w:r w:rsidRPr="00DB703C">
        <w:rPr>
          <w:lang w:val="fr-FR"/>
        </w:rPr>
        <w:tab/>
        <w:t>222(87,7)</w:t>
      </w:r>
      <w:r w:rsidRPr="00DB703C">
        <w:rPr>
          <w:lang w:val="fr-FR"/>
        </w:rPr>
        <w:tab/>
        <w:t>31(32,3)</w:t>
      </w:r>
      <w:r w:rsidRPr="00DB703C">
        <w:rPr>
          <w:lang w:val="fr-FR"/>
        </w:rPr>
        <w:tab/>
        <w:t>253(100)</w:t>
      </w:r>
      <w:r w:rsidRPr="00DB703C">
        <w:rPr>
          <w:lang w:val="fr-FR"/>
        </w:rPr>
        <w:tab/>
        <w:t>0,59(0,188-1,87)</w:t>
      </w:r>
      <w:r w:rsidRPr="00DB703C">
        <w:rPr>
          <w:lang w:val="fr-FR"/>
        </w:rPr>
        <w:tab/>
      </w:r>
      <w:r w:rsidRPr="00DB703C">
        <w:rPr>
          <w:lang w:val="fr-FR"/>
        </w:rPr>
        <w:tab/>
      </w:r>
      <w:r w:rsidRPr="00DB703C">
        <w:rPr>
          <w:lang w:val="fr-FR"/>
        </w:rPr>
        <w:tab/>
      </w:r>
    </w:p>
    <w:p w14:paraId="0159E699" w14:textId="77777777" w:rsidR="00DB703C" w:rsidRPr="00DB703C" w:rsidRDefault="00DB703C" w:rsidP="00DB703C">
      <w:pPr>
        <w:rPr>
          <w:lang w:val="fr-FR"/>
        </w:rPr>
      </w:pPr>
      <w:r w:rsidRPr="00DB703C">
        <w:rPr>
          <w:lang w:val="fr-FR"/>
        </w:rPr>
        <w:t>Non</w:t>
      </w:r>
      <w:r w:rsidRPr="00DB703C">
        <w:rPr>
          <w:lang w:val="fr-FR"/>
        </w:rPr>
        <w:tab/>
        <w:t>17(81)</w:t>
      </w:r>
      <w:r w:rsidRPr="00DB703C">
        <w:rPr>
          <w:lang w:val="fr-FR"/>
        </w:rPr>
        <w:tab/>
        <w:t>4(19)</w:t>
      </w:r>
      <w:r w:rsidRPr="00DB703C">
        <w:rPr>
          <w:lang w:val="fr-FR"/>
        </w:rPr>
        <w:tab/>
        <w:t>21(100)</w:t>
      </w:r>
      <w:r w:rsidRPr="00DB703C">
        <w:rPr>
          <w:lang w:val="fr-FR"/>
        </w:rPr>
        <w:tab/>
        <w:t>1</w:t>
      </w:r>
      <w:r w:rsidRPr="00DB703C">
        <w:rPr>
          <w:lang w:val="fr-FR"/>
        </w:rPr>
        <w:tab/>
      </w:r>
      <w:r w:rsidRPr="00DB703C">
        <w:rPr>
          <w:lang w:val="fr-FR"/>
        </w:rPr>
        <w:tab/>
      </w:r>
      <w:r w:rsidRPr="00DB703C">
        <w:rPr>
          <w:lang w:val="fr-FR"/>
        </w:rPr>
        <w:tab/>
      </w:r>
    </w:p>
    <w:p w14:paraId="70F031C1" w14:textId="77777777" w:rsidR="00DB703C" w:rsidRPr="00DB703C" w:rsidRDefault="00DB703C" w:rsidP="00DB703C">
      <w:pPr>
        <w:rPr>
          <w:lang w:val="fr-FR"/>
        </w:rPr>
      </w:pPr>
      <w:r w:rsidRPr="00DB703C">
        <w:rPr>
          <w:lang w:val="fr-FR"/>
        </w:rPr>
        <w:t>Quantité de boissons sucrées</w:t>
      </w:r>
      <w:r w:rsidRPr="00DB703C">
        <w:rPr>
          <w:lang w:val="fr-FR"/>
        </w:rPr>
        <w:tab/>
      </w:r>
      <w:r w:rsidRPr="00DB703C">
        <w:rPr>
          <w:lang w:val="fr-FR"/>
        </w:rPr>
        <w:tab/>
      </w:r>
      <w:r w:rsidRPr="00DB703C">
        <w:rPr>
          <w:lang w:val="fr-FR"/>
        </w:rPr>
        <w:tab/>
      </w:r>
      <w:r w:rsidRPr="00DB703C">
        <w:rPr>
          <w:lang w:val="fr-FR"/>
        </w:rPr>
        <w:tab/>
      </w:r>
      <w:r w:rsidRPr="00DB703C">
        <w:rPr>
          <w:lang w:val="fr-FR"/>
        </w:rPr>
        <w:tab/>
        <w:t>0,87</w:t>
      </w:r>
      <w:r w:rsidRPr="00DB703C">
        <w:rPr>
          <w:lang w:val="fr-FR"/>
        </w:rPr>
        <w:tab/>
      </w:r>
      <w:r w:rsidRPr="00DB703C">
        <w:rPr>
          <w:lang w:val="fr-FR"/>
        </w:rPr>
        <w:tab/>
      </w:r>
    </w:p>
    <w:p w14:paraId="49B19F77" w14:textId="77777777" w:rsidR="00DB703C" w:rsidRPr="00DB703C" w:rsidRDefault="00DB703C" w:rsidP="00DB703C">
      <w:pPr>
        <w:rPr>
          <w:lang w:val="fr-FR"/>
        </w:rPr>
      </w:pPr>
      <w:r w:rsidRPr="00DB703C">
        <w:rPr>
          <w:lang w:val="fr-FR"/>
        </w:rPr>
        <w:t>1</w:t>
      </w:r>
      <w:r w:rsidRPr="00DB703C">
        <w:rPr>
          <w:lang w:val="fr-FR"/>
        </w:rPr>
        <w:tab/>
        <w:t>111(88,1)</w:t>
      </w:r>
      <w:r w:rsidRPr="00DB703C">
        <w:rPr>
          <w:lang w:val="fr-FR"/>
        </w:rPr>
        <w:tab/>
        <w:t>15(11,9)</w:t>
      </w:r>
      <w:r w:rsidRPr="00DB703C">
        <w:rPr>
          <w:lang w:val="fr-FR"/>
        </w:rPr>
        <w:tab/>
        <w:t>126(100)</w:t>
      </w:r>
      <w:r w:rsidRPr="00DB703C">
        <w:rPr>
          <w:lang w:val="fr-FR"/>
        </w:rPr>
        <w:tab/>
        <w:t>1</w:t>
      </w:r>
      <w:r w:rsidRPr="00DB703C">
        <w:rPr>
          <w:lang w:val="fr-FR"/>
        </w:rPr>
        <w:tab/>
      </w:r>
      <w:r w:rsidRPr="00DB703C">
        <w:rPr>
          <w:lang w:val="fr-FR"/>
        </w:rPr>
        <w:tab/>
      </w:r>
      <w:r w:rsidRPr="00DB703C">
        <w:rPr>
          <w:lang w:val="fr-FR"/>
        </w:rPr>
        <w:tab/>
      </w:r>
    </w:p>
    <w:p w14:paraId="3E3F8241" w14:textId="77777777" w:rsidR="00DB703C" w:rsidRPr="00DB703C" w:rsidRDefault="00DB703C" w:rsidP="00DB703C">
      <w:pPr>
        <w:rPr>
          <w:lang w:val="fr-FR"/>
        </w:rPr>
      </w:pPr>
      <w:r w:rsidRPr="00DB703C">
        <w:rPr>
          <w:lang w:val="fr-FR"/>
        </w:rPr>
        <w:lastRenderedPageBreak/>
        <w:t>2 et plus</w:t>
      </w:r>
      <w:r w:rsidRPr="00DB703C">
        <w:rPr>
          <w:lang w:val="fr-FR"/>
        </w:rPr>
        <w:tab/>
        <w:t>111(87,4)</w:t>
      </w:r>
      <w:r w:rsidRPr="00DB703C">
        <w:rPr>
          <w:lang w:val="fr-FR"/>
        </w:rPr>
        <w:tab/>
        <w:t>16(12,6)</w:t>
      </w:r>
      <w:r w:rsidRPr="00DB703C">
        <w:rPr>
          <w:lang w:val="fr-FR"/>
        </w:rPr>
        <w:tab/>
        <w:t>127(100)</w:t>
      </w:r>
      <w:r w:rsidRPr="00DB703C">
        <w:rPr>
          <w:lang w:val="fr-FR"/>
        </w:rPr>
        <w:tab/>
        <w:t>1,06(0,50-2,26)</w:t>
      </w:r>
      <w:r w:rsidRPr="00DB703C">
        <w:rPr>
          <w:lang w:val="fr-FR"/>
        </w:rPr>
        <w:tab/>
      </w:r>
      <w:r w:rsidRPr="00DB703C">
        <w:rPr>
          <w:lang w:val="fr-FR"/>
        </w:rPr>
        <w:tab/>
      </w:r>
      <w:r w:rsidRPr="00DB703C">
        <w:rPr>
          <w:lang w:val="fr-FR"/>
        </w:rPr>
        <w:tab/>
      </w:r>
    </w:p>
    <w:p w14:paraId="2574D247" w14:textId="77777777" w:rsidR="00DB703C" w:rsidRPr="00DB703C" w:rsidRDefault="00DB703C" w:rsidP="00DB703C">
      <w:pPr>
        <w:rPr>
          <w:lang w:val="fr-FR"/>
        </w:rPr>
      </w:pPr>
      <w:r w:rsidRPr="00DB703C">
        <w:rPr>
          <w:lang w:val="fr-FR"/>
        </w:rPr>
        <w:t>Petit déjeuner</w:t>
      </w:r>
      <w:r w:rsidRPr="00DB703C">
        <w:rPr>
          <w:lang w:val="fr-FR"/>
        </w:rPr>
        <w:tab/>
      </w:r>
      <w:r w:rsidRPr="00DB703C">
        <w:rPr>
          <w:lang w:val="fr-FR"/>
        </w:rPr>
        <w:tab/>
      </w:r>
      <w:r w:rsidRPr="00DB703C">
        <w:rPr>
          <w:lang w:val="fr-FR"/>
        </w:rPr>
        <w:tab/>
      </w:r>
      <w:r w:rsidRPr="00DB703C">
        <w:rPr>
          <w:lang w:val="fr-FR"/>
        </w:rPr>
        <w:tab/>
      </w:r>
      <w:r w:rsidRPr="00DB703C">
        <w:rPr>
          <w:lang w:val="fr-FR"/>
        </w:rPr>
        <w:tab/>
        <w:t>0,62</w:t>
      </w:r>
      <w:r w:rsidRPr="00DB703C">
        <w:rPr>
          <w:lang w:val="fr-FR"/>
        </w:rPr>
        <w:tab/>
      </w:r>
      <w:r w:rsidRPr="00DB703C">
        <w:rPr>
          <w:lang w:val="fr-FR"/>
        </w:rPr>
        <w:tab/>
      </w:r>
    </w:p>
    <w:p w14:paraId="0DB3BF65" w14:textId="77777777" w:rsidR="00DB703C" w:rsidRPr="00DB703C" w:rsidRDefault="00DB703C" w:rsidP="00DB703C">
      <w:pPr>
        <w:rPr>
          <w:lang w:val="fr-FR"/>
        </w:rPr>
      </w:pPr>
      <w:r w:rsidRPr="00DB703C">
        <w:rPr>
          <w:lang w:val="fr-FR"/>
        </w:rPr>
        <w:t>Oui</w:t>
      </w:r>
      <w:r w:rsidRPr="00DB703C">
        <w:rPr>
          <w:lang w:val="fr-FR"/>
        </w:rPr>
        <w:tab/>
        <w:t>180(87,8)</w:t>
      </w:r>
      <w:r w:rsidRPr="00DB703C">
        <w:rPr>
          <w:lang w:val="fr-FR"/>
        </w:rPr>
        <w:tab/>
        <w:t>25(12,2)</w:t>
      </w:r>
      <w:r w:rsidRPr="00DB703C">
        <w:rPr>
          <w:lang w:val="fr-FR"/>
        </w:rPr>
        <w:tab/>
        <w:t>205(100)</w:t>
      </w:r>
      <w:r w:rsidRPr="00DB703C">
        <w:rPr>
          <w:lang w:val="fr-FR"/>
        </w:rPr>
        <w:tab/>
        <w:t>0,82(0,37-1,81)</w:t>
      </w:r>
      <w:r w:rsidRPr="00DB703C">
        <w:rPr>
          <w:lang w:val="fr-FR"/>
        </w:rPr>
        <w:tab/>
      </w:r>
      <w:r w:rsidRPr="00DB703C">
        <w:rPr>
          <w:lang w:val="fr-FR"/>
        </w:rPr>
        <w:tab/>
      </w:r>
      <w:r w:rsidRPr="00DB703C">
        <w:rPr>
          <w:lang w:val="fr-FR"/>
        </w:rPr>
        <w:tab/>
      </w:r>
    </w:p>
    <w:p w14:paraId="43C231C0" w14:textId="77777777" w:rsidR="00DB703C" w:rsidRPr="00DB703C" w:rsidRDefault="00DB703C" w:rsidP="00DB703C">
      <w:pPr>
        <w:rPr>
          <w:lang w:val="fr-FR"/>
        </w:rPr>
      </w:pPr>
      <w:r w:rsidRPr="00DB703C">
        <w:rPr>
          <w:lang w:val="fr-FR"/>
        </w:rPr>
        <w:t>Non</w:t>
      </w:r>
      <w:r w:rsidRPr="00DB703C">
        <w:rPr>
          <w:lang w:val="fr-FR"/>
        </w:rPr>
        <w:tab/>
        <w:t>59(85,5)</w:t>
      </w:r>
      <w:r w:rsidRPr="00DB703C">
        <w:rPr>
          <w:lang w:val="fr-FR"/>
        </w:rPr>
        <w:tab/>
        <w:t>10(14,5)</w:t>
      </w:r>
      <w:r w:rsidRPr="00DB703C">
        <w:rPr>
          <w:lang w:val="fr-FR"/>
        </w:rPr>
        <w:tab/>
        <w:t>69(100)</w:t>
      </w:r>
      <w:r w:rsidRPr="00DB703C">
        <w:rPr>
          <w:lang w:val="fr-FR"/>
        </w:rPr>
        <w:tab/>
        <w:t>1</w:t>
      </w:r>
      <w:r w:rsidRPr="00DB703C">
        <w:rPr>
          <w:lang w:val="fr-FR"/>
        </w:rPr>
        <w:tab/>
      </w:r>
      <w:r w:rsidRPr="00DB703C">
        <w:rPr>
          <w:lang w:val="fr-FR"/>
        </w:rPr>
        <w:tab/>
      </w:r>
      <w:r w:rsidRPr="00DB703C">
        <w:rPr>
          <w:lang w:val="fr-FR"/>
        </w:rPr>
        <w:tab/>
      </w:r>
    </w:p>
    <w:p w14:paraId="0BFB651A" w14:textId="77777777" w:rsidR="00DB703C" w:rsidRPr="00DB703C" w:rsidRDefault="00DB703C" w:rsidP="00DB703C">
      <w:pPr>
        <w:rPr>
          <w:lang w:val="fr-FR"/>
        </w:rPr>
      </w:pPr>
    </w:p>
    <w:p w14:paraId="46623B76" w14:textId="77777777" w:rsidR="00DB703C" w:rsidRPr="00DB703C" w:rsidRDefault="00DB703C" w:rsidP="00DB703C">
      <w:pPr>
        <w:rPr>
          <w:lang w:val="fr-FR"/>
        </w:rPr>
      </w:pPr>
      <w:r w:rsidRPr="00DB703C">
        <w:rPr>
          <w:lang w:val="fr-FR"/>
        </w:rPr>
        <w:t>Tableau 2.3 : Analyses univariées et multivariées des facteurs associés au surpoids chez les enfants scolarisés dans l’aire de santé de Mballa 2 et Emana</w:t>
      </w:r>
    </w:p>
    <w:p w14:paraId="418FED5E" w14:textId="77777777" w:rsidR="00DB703C" w:rsidRPr="00DB703C" w:rsidRDefault="00DB703C" w:rsidP="00DB703C">
      <w:pPr>
        <w:rPr>
          <w:lang w:val="fr-FR"/>
        </w:rPr>
      </w:pPr>
      <w:r w:rsidRPr="00DB703C">
        <w:rPr>
          <w:lang w:val="fr-FR"/>
        </w:rPr>
        <w:t>Variables et modalités</w:t>
      </w:r>
      <w:r w:rsidRPr="00DB703C">
        <w:rPr>
          <w:lang w:val="fr-FR"/>
        </w:rPr>
        <w:tab/>
        <w:t xml:space="preserve">Surpoids Non </w:t>
      </w:r>
      <w:proofErr w:type="gramStart"/>
      <w:r w:rsidRPr="00DB703C">
        <w:rPr>
          <w:lang w:val="fr-FR"/>
        </w:rPr>
        <w:t>n(</w:t>
      </w:r>
      <w:proofErr w:type="gramEnd"/>
      <w:r w:rsidRPr="00DB703C">
        <w:rPr>
          <w:lang w:val="fr-FR"/>
        </w:rPr>
        <w:t>%)</w:t>
      </w:r>
      <w:r w:rsidRPr="00DB703C">
        <w:rPr>
          <w:lang w:val="fr-FR"/>
        </w:rPr>
        <w:tab/>
        <w:t>Surpoids</w:t>
      </w:r>
    </w:p>
    <w:p w14:paraId="4991FE46" w14:textId="77777777" w:rsidR="00DB703C" w:rsidRPr="00DB703C" w:rsidRDefault="00DB703C" w:rsidP="00DB703C">
      <w:pPr>
        <w:rPr>
          <w:lang w:val="fr-FR"/>
        </w:rPr>
      </w:pPr>
      <w:r w:rsidRPr="00DB703C">
        <w:rPr>
          <w:lang w:val="fr-FR"/>
        </w:rPr>
        <w:t xml:space="preserve">Oui </w:t>
      </w:r>
      <w:proofErr w:type="gramStart"/>
      <w:r w:rsidRPr="00DB703C">
        <w:rPr>
          <w:lang w:val="fr-FR"/>
        </w:rPr>
        <w:t>n(</w:t>
      </w:r>
      <w:proofErr w:type="gramEnd"/>
      <w:r w:rsidRPr="00DB703C">
        <w:rPr>
          <w:lang w:val="fr-FR"/>
        </w:rPr>
        <w:t>%)</w:t>
      </w:r>
      <w:r w:rsidRPr="00DB703C">
        <w:rPr>
          <w:lang w:val="fr-FR"/>
        </w:rPr>
        <w:tab/>
        <w:t>Total</w:t>
      </w:r>
      <w:r w:rsidRPr="00DB703C">
        <w:rPr>
          <w:lang w:val="fr-FR"/>
        </w:rPr>
        <w:tab/>
        <w:t>Univariable</w:t>
      </w:r>
      <w:r w:rsidRPr="00DB703C">
        <w:rPr>
          <w:lang w:val="fr-FR"/>
        </w:rPr>
        <w:tab/>
        <w:t>Multivariable</w:t>
      </w:r>
    </w:p>
    <w:p w14:paraId="00D49614" w14:textId="77777777" w:rsidR="00DB703C" w:rsidRPr="00DB703C" w:rsidRDefault="00DB703C" w:rsidP="00DB703C">
      <w:pPr>
        <w:rPr>
          <w:lang w:val="fr-FR"/>
        </w:rPr>
      </w:pPr>
      <w:r w:rsidRPr="00DB703C">
        <w:rPr>
          <w:lang w:val="fr-FR"/>
        </w:rPr>
        <w:tab/>
      </w:r>
      <w:r w:rsidRPr="00DB703C">
        <w:rPr>
          <w:lang w:val="fr-FR"/>
        </w:rPr>
        <w:tab/>
      </w:r>
      <w:r w:rsidRPr="00DB703C">
        <w:rPr>
          <w:lang w:val="fr-FR"/>
        </w:rPr>
        <w:tab/>
      </w:r>
      <w:r w:rsidRPr="00DB703C">
        <w:rPr>
          <w:lang w:val="fr-FR"/>
        </w:rPr>
        <w:tab/>
      </w:r>
      <w:proofErr w:type="gramStart"/>
      <w:r w:rsidRPr="00DB703C">
        <w:rPr>
          <w:lang w:val="fr-FR"/>
        </w:rPr>
        <w:t>OR(</w:t>
      </w:r>
      <w:proofErr w:type="gramEnd"/>
      <w:r w:rsidRPr="00DB703C">
        <w:rPr>
          <w:lang w:val="fr-FR"/>
        </w:rPr>
        <w:t>95%IC)</w:t>
      </w:r>
      <w:r w:rsidRPr="00DB703C">
        <w:rPr>
          <w:lang w:val="fr-FR"/>
        </w:rPr>
        <w:tab/>
        <w:t>P</w:t>
      </w:r>
      <w:r w:rsidRPr="00DB703C">
        <w:rPr>
          <w:lang w:val="fr-FR"/>
        </w:rPr>
        <w:tab/>
        <w:t>aOR(95%IC)</w:t>
      </w:r>
      <w:r w:rsidRPr="00DB703C">
        <w:rPr>
          <w:lang w:val="fr-FR"/>
        </w:rPr>
        <w:tab/>
        <w:t>P</w:t>
      </w:r>
    </w:p>
    <w:p w14:paraId="768E3E27" w14:textId="77777777" w:rsidR="00DB703C" w:rsidRPr="00DB703C" w:rsidRDefault="00DB703C" w:rsidP="00DB703C">
      <w:pPr>
        <w:rPr>
          <w:lang w:val="fr-FR"/>
        </w:rPr>
      </w:pPr>
      <w:r w:rsidRPr="00DB703C">
        <w:rPr>
          <w:lang w:val="fr-FR"/>
        </w:rPr>
        <w:t>Fréquence dîner en famille</w:t>
      </w:r>
      <w:r w:rsidRPr="00DB703C">
        <w:rPr>
          <w:lang w:val="fr-FR"/>
        </w:rPr>
        <w:tab/>
      </w:r>
      <w:r w:rsidRPr="00DB703C">
        <w:rPr>
          <w:lang w:val="fr-FR"/>
        </w:rPr>
        <w:tab/>
      </w:r>
      <w:r w:rsidRPr="00DB703C">
        <w:rPr>
          <w:lang w:val="fr-FR"/>
        </w:rPr>
        <w:tab/>
      </w:r>
      <w:r w:rsidRPr="00DB703C">
        <w:rPr>
          <w:lang w:val="fr-FR"/>
        </w:rPr>
        <w:tab/>
      </w:r>
      <w:r w:rsidRPr="00DB703C">
        <w:rPr>
          <w:lang w:val="fr-FR"/>
        </w:rPr>
        <w:tab/>
        <w:t>0,73</w:t>
      </w:r>
      <w:r w:rsidRPr="00DB703C">
        <w:rPr>
          <w:lang w:val="fr-FR"/>
        </w:rPr>
        <w:tab/>
      </w:r>
      <w:r w:rsidRPr="00DB703C">
        <w:rPr>
          <w:lang w:val="fr-FR"/>
        </w:rPr>
        <w:tab/>
      </w:r>
    </w:p>
    <w:p w14:paraId="49F3438C" w14:textId="77777777" w:rsidR="00DB703C" w:rsidRPr="00DB703C" w:rsidRDefault="00DB703C" w:rsidP="00DB703C">
      <w:pPr>
        <w:rPr>
          <w:lang w:val="fr-FR"/>
        </w:rPr>
      </w:pPr>
      <w:r w:rsidRPr="00DB703C">
        <w:rPr>
          <w:lang w:val="fr-FR"/>
        </w:rPr>
        <w:t>&lt; 1 fois/ semaine</w:t>
      </w:r>
      <w:r w:rsidRPr="00DB703C">
        <w:rPr>
          <w:lang w:val="fr-FR"/>
        </w:rPr>
        <w:tab/>
        <w:t>52(89,7)</w:t>
      </w:r>
      <w:r w:rsidRPr="00DB703C">
        <w:rPr>
          <w:lang w:val="fr-FR"/>
        </w:rPr>
        <w:tab/>
        <w:t>6(10,3)</w:t>
      </w:r>
      <w:r w:rsidRPr="00DB703C">
        <w:rPr>
          <w:lang w:val="fr-FR"/>
        </w:rPr>
        <w:tab/>
        <w:t>58(100)</w:t>
      </w:r>
      <w:r w:rsidRPr="00DB703C">
        <w:rPr>
          <w:lang w:val="fr-FR"/>
        </w:rPr>
        <w:tab/>
        <w:t>0,80(0,30-2,147)</w:t>
      </w:r>
      <w:r w:rsidRPr="00DB703C">
        <w:rPr>
          <w:lang w:val="fr-FR"/>
        </w:rPr>
        <w:tab/>
      </w:r>
      <w:r w:rsidRPr="00DB703C">
        <w:rPr>
          <w:lang w:val="fr-FR"/>
        </w:rPr>
        <w:tab/>
      </w:r>
      <w:r w:rsidRPr="00DB703C">
        <w:rPr>
          <w:lang w:val="fr-FR"/>
        </w:rPr>
        <w:tab/>
      </w:r>
    </w:p>
    <w:p w14:paraId="14732E19" w14:textId="77777777" w:rsidR="00DB703C" w:rsidRPr="00DB703C" w:rsidRDefault="00DB703C" w:rsidP="00DB703C">
      <w:pPr>
        <w:rPr>
          <w:lang w:val="fr-FR"/>
        </w:rPr>
      </w:pPr>
      <w:r w:rsidRPr="00DB703C">
        <w:rPr>
          <w:lang w:val="fr-FR"/>
        </w:rPr>
        <w:t>1-2fois/semaine</w:t>
      </w:r>
      <w:r w:rsidRPr="00DB703C">
        <w:rPr>
          <w:lang w:val="fr-FR"/>
        </w:rPr>
        <w:tab/>
        <w:t>32(86,5)</w:t>
      </w:r>
      <w:r w:rsidRPr="00DB703C">
        <w:rPr>
          <w:lang w:val="fr-FR"/>
        </w:rPr>
        <w:tab/>
        <w:t>5(13,5)</w:t>
      </w:r>
      <w:r w:rsidRPr="00DB703C">
        <w:rPr>
          <w:lang w:val="fr-FR"/>
        </w:rPr>
        <w:tab/>
        <w:t>37(100)</w:t>
      </w:r>
      <w:r w:rsidRPr="00DB703C">
        <w:rPr>
          <w:lang w:val="fr-FR"/>
        </w:rPr>
        <w:tab/>
        <w:t>1,08(0,37-3,17)</w:t>
      </w:r>
      <w:r w:rsidRPr="00DB703C">
        <w:rPr>
          <w:lang w:val="fr-FR"/>
        </w:rPr>
        <w:tab/>
      </w:r>
      <w:r w:rsidRPr="00DB703C">
        <w:rPr>
          <w:lang w:val="fr-FR"/>
        </w:rPr>
        <w:tab/>
      </w:r>
      <w:r w:rsidRPr="00DB703C">
        <w:rPr>
          <w:lang w:val="fr-FR"/>
        </w:rPr>
        <w:tab/>
      </w:r>
    </w:p>
    <w:p w14:paraId="21BC3F90" w14:textId="77777777" w:rsidR="00DB703C" w:rsidRPr="00DB703C" w:rsidRDefault="00DB703C" w:rsidP="00DB703C">
      <w:pPr>
        <w:rPr>
          <w:lang w:val="fr-FR"/>
        </w:rPr>
      </w:pPr>
      <w:r w:rsidRPr="00DB703C">
        <w:rPr>
          <w:lang w:val="fr-FR"/>
        </w:rPr>
        <w:t>3-4fois/semaine</w:t>
      </w:r>
      <w:r w:rsidRPr="00DB703C">
        <w:rPr>
          <w:lang w:val="fr-FR"/>
        </w:rPr>
        <w:tab/>
        <w:t>36(83,7)</w:t>
      </w:r>
      <w:r w:rsidRPr="00DB703C">
        <w:rPr>
          <w:lang w:val="fr-FR"/>
        </w:rPr>
        <w:tab/>
        <w:t>7(16,3)</w:t>
      </w:r>
      <w:r w:rsidRPr="00DB703C">
        <w:rPr>
          <w:lang w:val="fr-FR"/>
        </w:rPr>
        <w:tab/>
        <w:t>43(100)</w:t>
      </w:r>
      <w:r w:rsidRPr="00DB703C">
        <w:rPr>
          <w:lang w:val="fr-FR"/>
        </w:rPr>
        <w:tab/>
        <w:t>1,35(0,52-3,51)</w:t>
      </w:r>
      <w:r w:rsidRPr="00DB703C">
        <w:rPr>
          <w:lang w:val="fr-FR"/>
        </w:rPr>
        <w:tab/>
      </w:r>
      <w:r w:rsidRPr="00DB703C">
        <w:rPr>
          <w:lang w:val="fr-FR"/>
        </w:rPr>
        <w:tab/>
      </w:r>
      <w:r w:rsidRPr="00DB703C">
        <w:rPr>
          <w:lang w:val="fr-FR"/>
        </w:rPr>
        <w:tab/>
      </w:r>
    </w:p>
    <w:p w14:paraId="4DDF3FEB" w14:textId="77777777" w:rsidR="00DB703C" w:rsidRPr="00DB703C" w:rsidRDefault="00DB703C" w:rsidP="00DB703C">
      <w:pPr>
        <w:rPr>
          <w:lang w:val="fr-FR"/>
        </w:rPr>
      </w:pPr>
      <w:r w:rsidRPr="00DB703C">
        <w:rPr>
          <w:lang w:val="fr-FR"/>
        </w:rPr>
        <w:t>≥5 fois/ semaine</w:t>
      </w:r>
      <w:r w:rsidRPr="00DB703C">
        <w:rPr>
          <w:lang w:val="fr-FR"/>
        </w:rPr>
        <w:tab/>
        <w:t>118(87,4)</w:t>
      </w:r>
      <w:r w:rsidRPr="00DB703C">
        <w:rPr>
          <w:lang w:val="fr-FR"/>
        </w:rPr>
        <w:tab/>
        <w:t>17(12,6)</w:t>
      </w:r>
      <w:r w:rsidRPr="00DB703C">
        <w:rPr>
          <w:lang w:val="fr-FR"/>
        </w:rPr>
        <w:tab/>
        <w:t>135(100)</w:t>
      </w:r>
      <w:r w:rsidRPr="00DB703C">
        <w:rPr>
          <w:lang w:val="fr-FR"/>
        </w:rPr>
        <w:tab/>
        <w:t>1</w:t>
      </w:r>
      <w:r w:rsidRPr="00DB703C">
        <w:rPr>
          <w:lang w:val="fr-FR"/>
        </w:rPr>
        <w:tab/>
      </w:r>
      <w:r w:rsidRPr="00DB703C">
        <w:rPr>
          <w:lang w:val="fr-FR"/>
        </w:rPr>
        <w:tab/>
      </w:r>
      <w:r w:rsidRPr="00DB703C">
        <w:rPr>
          <w:lang w:val="fr-FR"/>
        </w:rPr>
        <w:tab/>
      </w:r>
    </w:p>
    <w:p w14:paraId="08A3F497" w14:textId="77777777" w:rsidR="00DB703C" w:rsidRPr="00DB703C" w:rsidRDefault="00DB703C" w:rsidP="00DB703C">
      <w:pPr>
        <w:rPr>
          <w:lang w:val="fr-FR"/>
        </w:rPr>
      </w:pPr>
      <w:r w:rsidRPr="00DB703C">
        <w:rPr>
          <w:lang w:val="fr-FR"/>
        </w:rPr>
        <w:t>Fréquence dîner devant la télévision</w:t>
      </w:r>
      <w:r w:rsidRPr="00DB703C">
        <w:rPr>
          <w:lang w:val="fr-FR"/>
        </w:rPr>
        <w:tab/>
      </w:r>
      <w:r w:rsidRPr="00DB703C">
        <w:rPr>
          <w:lang w:val="fr-FR"/>
        </w:rPr>
        <w:tab/>
      </w:r>
      <w:r w:rsidRPr="00DB703C">
        <w:rPr>
          <w:lang w:val="fr-FR"/>
        </w:rPr>
        <w:tab/>
      </w:r>
      <w:r w:rsidRPr="00DB703C">
        <w:rPr>
          <w:lang w:val="fr-FR"/>
        </w:rPr>
        <w:tab/>
      </w:r>
      <w:r w:rsidRPr="00DB703C">
        <w:rPr>
          <w:lang w:val="fr-FR"/>
        </w:rPr>
        <w:tab/>
        <w:t>0,71</w:t>
      </w:r>
      <w:r w:rsidRPr="00DB703C">
        <w:rPr>
          <w:lang w:val="fr-FR"/>
        </w:rPr>
        <w:tab/>
      </w:r>
      <w:r w:rsidRPr="00DB703C">
        <w:rPr>
          <w:lang w:val="fr-FR"/>
        </w:rPr>
        <w:tab/>
      </w:r>
    </w:p>
    <w:p w14:paraId="14EAECA5" w14:textId="77777777" w:rsidR="00DB703C" w:rsidRPr="00DB703C" w:rsidRDefault="00DB703C" w:rsidP="00DB703C">
      <w:pPr>
        <w:rPr>
          <w:lang w:val="fr-FR"/>
        </w:rPr>
      </w:pPr>
      <w:r w:rsidRPr="00DB703C">
        <w:rPr>
          <w:lang w:val="fr-FR"/>
        </w:rPr>
        <w:t>&lt; 1 fois/ semaine</w:t>
      </w:r>
      <w:r w:rsidRPr="00DB703C">
        <w:rPr>
          <w:lang w:val="fr-FR"/>
        </w:rPr>
        <w:tab/>
        <w:t>49(83,1)</w:t>
      </w:r>
      <w:r w:rsidRPr="00DB703C">
        <w:rPr>
          <w:lang w:val="fr-FR"/>
        </w:rPr>
        <w:tab/>
        <w:t>10(16,9)</w:t>
      </w:r>
      <w:r w:rsidRPr="00DB703C">
        <w:rPr>
          <w:lang w:val="fr-FR"/>
        </w:rPr>
        <w:tab/>
        <w:t>59(100)</w:t>
      </w:r>
      <w:r w:rsidRPr="00DB703C">
        <w:rPr>
          <w:lang w:val="fr-FR"/>
        </w:rPr>
        <w:tab/>
        <w:t>1</w:t>
      </w:r>
      <w:r w:rsidRPr="00DB703C">
        <w:rPr>
          <w:lang w:val="fr-FR"/>
        </w:rPr>
        <w:tab/>
      </w:r>
      <w:r w:rsidRPr="00DB703C">
        <w:rPr>
          <w:lang w:val="fr-FR"/>
        </w:rPr>
        <w:tab/>
      </w:r>
      <w:r w:rsidRPr="00DB703C">
        <w:rPr>
          <w:lang w:val="fr-FR"/>
        </w:rPr>
        <w:tab/>
      </w:r>
    </w:p>
    <w:p w14:paraId="13853ABB" w14:textId="77777777" w:rsidR="00DB703C" w:rsidRPr="00DB703C" w:rsidRDefault="00DB703C" w:rsidP="00DB703C">
      <w:pPr>
        <w:rPr>
          <w:lang w:val="fr-FR"/>
        </w:rPr>
      </w:pPr>
      <w:r w:rsidRPr="00DB703C">
        <w:rPr>
          <w:lang w:val="fr-FR"/>
        </w:rPr>
        <w:t>1-2fois/semaine</w:t>
      </w:r>
      <w:r w:rsidRPr="00DB703C">
        <w:rPr>
          <w:lang w:val="fr-FR"/>
        </w:rPr>
        <w:tab/>
        <w:t>19(86,4)</w:t>
      </w:r>
      <w:r w:rsidRPr="00DB703C">
        <w:rPr>
          <w:lang w:val="fr-FR"/>
        </w:rPr>
        <w:tab/>
        <w:t>3(13,6)</w:t>
      </w:r>
      <w:r w:rsidRPr="00DB703C">
        <w:rPr>
          <w:lang w:val="fr-FR"/>
        </w:rPr>
        <w:tab/>
        <w:t>22(100)</w:t>
      </w:r>
      <w:r w:rsidRPr="00DB703C">
        <w:rPr>
          <w:lang w:val="fr-FR"/>
        </w:rPr>
        <w:tab/>
        <w:t>0,77(0,20-3,12)</w:t>
      </w:r>
      <w:r w:rsidRPr="00DB703C">
        <w:rPr>
          <w:lang w:val="fr-FR"/>
        </w:rPr>
        <w:tab/>
      </w:r>
      <w:r w:rsidRPr="00DB703C">
        <w:rPr>
          <w:lang w:val="fr-FR"/>
        </w:rPr>
        <w:tab/>
      </w:r>
      <w:r w:rsidRPr="00DB703C">
        <w:rPr>
          <w:lang w:val="fr-FR"/>
        </w:rPr>
        <w:tab/>
      </w:r>
    </w:p>
    <w:p w14:paraId="792AC1AA" w14:textId="77777777" w:rsidR="00DB703C" w:rsidRPr="00DB703C" w:rsidRDefault="00DB703C" w:rsidP="00DB703C">
      <w:pPr>
        <w:rPr>
          <w:lang w:val="fr-FR"/>
        </w:rPr>
      </w:pPr>
      <w:r w:rsidRPr="00DB703C">
        <w:rPr>
          <w:lang w:val="fr-FR"/>
        </w:rPr>
        <w:t>3-4fois/semaine</w:t>
      </w:r>
      <w:r w:rsidRPr="00DB703C">
        <w:rPr>
          <w:lang w:val="fr-FR"/>
        </w:rPr>
        <w:tab/>
        <w:t>55(94,8)</w:t>
      </w:r>
      <w:r w:rsidRPr="00DB703C">
        <w:rPr>
          <w:lang w:val="fr-FR"/>
        </w:rPr>
        <w:tab/>
        <w:t>3(5,2)</w:t>
      </w:r>
      <w:r w:rsidRPr="00DB703C">
        <w:rPr>
          <w:lang w:val="fr-FR"/>
        </w:rPr>
        <w:tab/>
        <w:t>58(100)</w:t>
      </w:r>
      <w:r w:rsidRPr="00DB703C">
        <w:rPr>
          <w:lang w:val="fr-FR"/>
        </w:rPr>
        <w:tab/>
        <w:t>0,26(0,70-1,02)</w:t>
      </w:r>
      <w:r w:rsidRPr="00DB703C">
        <w:rPr>
          <w:lang w:val="fr-FR"/>
        </w:rPr>
        <w:tab/>
      </w:r>
      <w:r w:rsidRPr="00DB703C">
        <w:rPr>
          <w:lang w:val="fr-FR"/>
        </w:rPr>
        <w:tab/>
      </w:r>
      <w:r w:rsidRPr="00DB703C">
        <w:rPr>
          <w:lang w:val="fr-FR"/>
        </w:rPr>
        <w:tab/>
      </w:r>
    </w:p>
    <w:p w14:paraId="78549DA0" w14:textId="77777777" w:rsidR="00DB703C" w:rsidRPr="00DB703C" w:rsidRDefault="00DB703C" w:rsidP="00DB703C">
      <w:pPr>
        <w:rPr>
          <w:lang w:val="fr-FR"/>
        </w:rPr>
      </w:pPr>
      <w:r w:rsidRPr="00DB703C">
        <w:rPr>
          <w:lang w:val="fr-FR"/>
        </w:rPr>
        <w:t>≥5 fois/ semaine</w:t>
      </w:r>
      <w:r w:rsidRPr="00DB703C">
        <w:rPr>
          <w:lang w:val="fr-FR"/>
        </w:rPr>
        <w:tab/>
        <w:t>109(85,2)</w:t>
      </w:r>
      <w:r w:rsidRPr="00DB703C">
        <w:rPr>
          <w:lang w:val="fr-FR"/>
        </w:rPr>
        <w:tab/>
        <w:t>19(14,8)</w:t>
      </w:r>
      <w:r w:rsidRPr="00DB703C">
        <w:rPr>
          <w:lang w:val="fr-FR"/>
        </w:rPr>
        <w:tab/>
        <w:t>128(100)</w:t>
      </w:r>
      <w:r w:rsidRPr="00DB703C">
        <w:rPr>
          <w:lang w:val="fr-FR"/>
        </w:rPr>
        <w:tab/>
        <w:t>0,85(0,37-1,97)</w:t>
      </w:r>
      <w:r w:rsidRPr="00DB703C">
        <w:rPr>
          <w:lang w:val="fr-FR"/>
        </w:rPr>
        <w:tab/>
      </w:r>
      <w:r w:rsidRPr="00DB703C">
        <w:rPr>
          <w:lang w:val="fr-FR"/>
        </w:rPr>
        <w:tab/>
      </w:r>
      <w:r w:rsidRPr="00DB703C">
        <w:rPr>
          <w:lang w:val="fr-FR"/>
        </w:rPr>
        <w:tab/>
      </w:r>
    </w:p>
    <w:p w14:paraId="61300187" w14:textId="77777777" w:rsidR="00DB703C" w:rsidRPr="00DB703C" w:rsidRDefault="00DB703C" w:rsidP="00DB703C">
      <w:pPr>
        <w:rPr>
          <w:lang w:val="fr-FR"/>
        </w:rPr>
      </w:pPr>
      <w:r w:rsidRPr="00DB703C">
        <w:rPr>
          <w:lang w:val="fr-FR"/>
        </w:rPr>
        <w:t>Fréquence repas au restaurant/fastfoods</w:t>
      </w:r>
      <w:r w:rsidRPr="00DB703C">
        <w:rPr>
          <w:lang w:val="fr-FR"/>
        </w:rPr>
        <w:tab/>
      </w:r>
      <w:r w:rsidRPr="00DB703C">
        <w:rPr>
          <w:lang w:val="fr-FR"/>
        </w:rPr>
        <w:tab/>
      </w:r>
      <w:r w:rsidRPr="00DB703C">
        <w:rPr>
          <w:lang w:val="fr-FR"/>
        </w:rPr>
        <w:tab/>
      </w:r>
      <w:r w:rsidRPr="00DB703C">
        <w:rPr>
          <w:lang w:val="fr-FR"/>
        </w:rPr>
        <w:tab/>
      </w:r>
      <w:r w:rsidRPr="00DB703C">
        <w:rPr>
          <w:lang w:val="fr-FR"/>
        </w:rPr>
        <w:tab/>
        <w:t>0,10</w:t>
      </w:r>
      <w:r w:rsidRPr="00DB703C">
        <w:rPr>
          <w:lang w:val="fr-FR"/>
        </w:rPr>
        <w:tab/>
      </w:r>
      <w:r w:rsidRPr="00DB703C">
        <w:rPr>
          <w:lang w:val="fr-FR"/>
        </w:rPr>
        <w:tab/>
      </w:r>
    </w:p>
    <w:p w14:paraId="09B7825F" w14:textId="77777777" w:rsidR="00DB703C" w:rsidRPr="00DB703C" w:rsidRDefault="00DB703C" w:rsidP="00DB703C">
      <w:pPr>
        <w:rPr>
          <w:lang w:val="fr-FR"/>
        </w:rPr>
      </w:pPr>
      <w:r w:rsidRPr="00DB703C">
        <w:rPr>
          <w:lang w:val="fr-FR"/>
        </w:rPr>
        <w:t>&lt; 1 fois/ semaine</w:t>
      </w:r>
      <w:r w:rsidRPr="00DB703C">
        <w:rPr>
          <w:lang w:val="fr-FR"/>
        </w:rPr>
        <w:tab/>
        <w:t>174(85,3)</w:t>
      </w:r>
      <w:r w:rsidRPr="00DB703C">
        <w:rPr>
          <w:lang w:val="fr-FR"/>
        </w:rPr>
        <w:tab/>
        <w:t>30(15,2)</w:t>
      </w:r>
      <w:r w:rsidRPr="00DB703C">
        <w:rPr>
          <w:lang w:val="fr-FR"/>
        </w:rPr>
        <w:tab/>
        <w:t>204(100)</w:t>
      </w:r>
      <w:r w:rsidRPr="00DB703C">
        <w:rPr>
          <w:lang w:val="fr-FR"/>
        </w:rPr>
        <w:tab/>
        <w:t>1</w:t>
      </w:r>
      <w:r w:rsidRPr="00DB703C">
        <w:rPr>
          <w:lang w:val="fr-FR"/>
        </w:rPr>
        <w:tab/>
      </w:r>
      <w:r w:rsidRPr="00DB703C">
        <w:rPr>
          <w:lang w:val="fr-FR"/>
        </w:rPr>
        <w:tab/>
        <w:t>1</w:t>
      </w:r>
      <w:r w:rsidRPr="00DB703C">
        <w:rPr>
          <w:lang w:val="fr-FR"/>
        </w:rPr>
        <w:tab/>
      </w:r>
    </w:p>
    <w:p w14:paraId="60112052" w14:textId="77777777" w:rsidR="00DB703C" w:rsidRPr="00DB703C" w:rsidRDefault="00DB703C" w:rsidP="00DB703C">
      <w:pPr>
        <w:rPr>
          <w:lang w:val="fr-FR"/>
        </w:rPr>
      </w:pPr>
      <w:r w:rsidRPr="00DB703C">
        <w:rPr>
          <w:lang w:val="fr-FR"/>
        </w:rPr>
        <w:t>≥1 fois/semaine</w:t>
      </w:r>
      <w:r w:rsidRPr="00DB703C">
        <w:rPr>
          <w:lang w:val="fr-FR"/>
        </w:rPr>
        <w:tab/>
        <w:t>65(92,9)</w:t>
      </w:r>
      <w:r w:rsidRPr="00DB703C">
        <w:rPr>
          <w:lang w:val="fr-FR"/>
        </w:rPr>
        <w:tab/>
        <w:t>5(8,9)</w:t>
      </w:r>
      <w:r w:rsidRPr="00DB703C">
        <w:rPr>
          <w:lang w:val="fr-FR"/>
        </w:rPr>
        <w:tab/>
        <w:t>70(100)</w:t>
      </w:r>
      <w:r w:rsidRPr="00DB703C">
        <w:rPr>
          <w:lang w:val="fr-FR"/>
        </w:rPr>
        <w:tab/>
        <w:t>0,49(0,16-1,45)</w:t>
      </w:r>
      <w:r w:rsidRPr="00DB703C">
        <w:rPr>
          <w:lang w:val="fr-FR"/>
        </w:rPr>
        <w:tab/>
      </w:r>
      <w:r w:rsidRPr="00DB703C">
        <w:rPr>
          <w:lang w:val="fr-FR"/>
        </w:rPr>
        <w:tab/>
        <w:t>0,33(0,88-1,26)</w:t>
      </w:r>
      <w:r w:rsidRPr="00DB703C">
        <w:rPr>
          <w:lang w:val="fr-FR"/>
        </w:rPr>
        <w:tab/>
        <w:t>0,16</w:t>
      </w:r>
    </w:p>
    <w:p w14:paraId="0C11D145" w14:textId="77777777" w:rsidR="00DB703C" w:rsidRPr="00DB703C" w:rsidRDefault="00DB703C" w:rsidP="00DB703C">
      <w:pPr>
        <w:rPr>
          <w:lang w:val="fr-FR"/>
        </w:rPr>
      </w:pPr>
      <w:r w:rsidRPr="00DB703C">
        <w:rPr>
          <w:lang w:val="fr-FR"/>
        </w:rPr>
        <w:lastRenderedPageBreak/>
        <w:t>Activité physique</w:t>
      </w:r>
      <w:r w:rsidRPr="00DB703C">
        <w:rPr>
          <w:lang w:val="fr-FR"/>
        </w:rPr>
        <w:tab/>
      </w:r>
      <w:r w:rsidRPr="00DB703C">
        <w:rPr>
          <w:lang w:val="fr-FR"/>
        </w:rPr>
        <w:tab/>
      </w:r>
      <w:r w:rsidRPr="00DB703C">
        <w:rPr>
          <w:lang w:val="fr-FR"/>
        </w:rPr>
        <w:tab/>
      </w:r>
      <w:r w:rsidRPr="00DB703C">
        <w:rPr>
          <w:lang w:val="fr-FR"/>
        </w:rPr>
        <w:tab/>
      </w:r>
      <w:r w:rsidRPr="00DB703C">
        <w:rPr>
          <w:lang w:val="fr-FR"/>
        </w:rPr>
        <w:tab/>
        <w:t>0,02</w:t>
      </w:r>
      <w:r w:rsidRPr="00DB703C">
        <w:rPr>
          <w:lang w:val="fr-FR"/>
        </w:rPr>
        <w:tab/>
      </w:r>
      <w:r w:rsidRPr="00DB703C">
        <w:rPr>
          <w:lang w:val="fr-FR"/>
        </w:rPr>
        <w:tab/>
      </w:r>
    </w:p>
    <w:p w14:paraId="2295F1A0" w14:textId="77777777" w:rsidR="00DB703C" w:rsidRPr="00DB703C" w:rsidRDefault="00DB703C" w:rsidP="00DB703C">
      <w:pPr>
        <w:rPr>
          <w:lang w:val="fr-FR"/>
        </w:rPr>
      </w:pPr>
      <w:r w:rsidRPr="00DB703C">
        <w:rPr>
          <w:lang w:val="fr-FR"/>
        </w:rPr>
        <w:t>Oui</w:t>
      </w:r>
      <w:r w:rsidRPr="00DB703C">
        <w:rPr>
          <w:lang w:val="fr-FR"/>
        </w:rPr>
        <w:tab/>
        <w:t>181(90)</w:t>
      </w:r>
      <w:r w:rsidRPr="00DB703C">
        <w:rPr>
          <w:lang w:val="fr-FR"/>
        </w:rPr>
        <w:tab/>
        <w:t>20(10)</w:t>
      </w:r>
      <w:r w:rsidRPr="00DB703C">
        <w:rPr>
          <w:lang w:val="fr-FR"/>
        </w:rPr>
        <w:tab/>
        <w:t>201(100)</w:t>
      </w:r>
      <w:r w:rsidRPr="00DB703C">
        <w:rPr>
          <w:lang w:val="fr-FR"/>
        </w:rPr>
        <w:tab/>
        <w:t>1</w:t>
      </w:r>
      <w:r w:rsidRPr="00DB703C">
        <w:rPr>
          <w:lang w:val="fr-FR"/>
        </w:rPr>
        <w:tab/>
      </w:r>
      <w:r w:rsidRPr="00DB703C">
        <w:rPr>
          <w:lang w:val="fr-FR"/>
        </w:rPr>
        <w:tab/>
        <w:t>1</w:t>
      </w:r>
      <w:r w:rsidRPr="00DB703C">
        <w:rPr>
          <w:lang w:val="fr-FR"/>
        </w:rPr>
        <w:tab/>
      </w:r>
    </w:p>
    <w:p w14:paraId="6D634B62" w14:textId="77777777" w:rsidR="00DB703C" w:rsidRPr="00DB703C" w:rsidRDefault="00DB703C" w:rsidP="00DB703C">
      <w:pPr>
        <w:rPr>
          <w:lang w:val="fr-FR"/>
        </w:rPr>
      </w:pPr>
      <w:r w:rsidRPr="00DB703C">
        <w:rPr>
          <w:lang w:val="fr-FR"/>
        </w:rPr>
        <w:t>Non</w:t>
      </w:r>
      <w:r w:rsidRPr="00DB703C">
        <w:rPr>
          <w:lang w:val="fr-FR"/>
        </w:rPr>
        <w:tab/>
        <w:t>58(79,5)</w:t>
      </w:r>
      <w:r w:rsidRPr="00DB703C">
        <w:rPr>
          <w:lang w:val="fr-FR"/>
        </w:rPr>
        <w:tab/>
        <w:t>15(20,5)</w:t>
      </w:r>
      <w:r w:rsidRPr="00DB703C">
        <w:rPr>
          <w:lang w:val="fr-FR"/>
        </w:rPr>
        <w:tab/>
        <w:t>73(100)</w:t>
      </w:r>
      <w:r w:rsidRPr="00DB703C">
        <w:rPr>
          <w:lang w:val="fr-FR"/>
        </w:rPr>
        <w:tab/>
        <w:t>2,34(1,12-4,87)</w:t>
      </w:r>
      <w:r w:rsidRPr="00DB703C">
        <w:rPr>
          <w:lang w:val="fr-FR"/>
        </w:rPr>
        <w:tab/>
      </w:r>
      <w:r w:rsidRPr="00DB703C">
        <w:rPr>
          <w:lang w:val="fr-FR"/>
        </w:rPr>
        <w:tab/>
        <w:t>2,09(0,85-5,2)</w:t>
      </w:r>
      <w:r w:rsidRPr="00DB703C">
        <w:rPr>
          <w:lang w:val="fr-FR"/>
        </w:rPr>
        <w:tab/>
        <w:t>0,11</w:t>
      </w:r>
    </w:p>
    <w:p w14:paraId="154FDAA7" w14:textId="77777777" w:rsidR="00DB703C" w:rsidRPr="00DB703C" w:rsidRDefault="00DB703C" w:rsidP="00DB703C">
      <w:pPr>
        <w:rPr>
          <w:lang w:val="fr-FR"/>
        </w:rPr>
      </w:pPr>
      <w:r w:rsidRPr="00DB703C">
        <w:rPr>
          <w:lang w:val="fr-FR"/>
        </w:rPr>
        <w:t>Fréquence activité physique</w:t>
      </w:r>
      <w:r w:rsidRPr="00DB703C">
        <w:rPr>
          <w:lang w:val="fr-FR"/>
        </w:rPr>
        <w:tab/>
      </w:r>
      <w:r w:rsidRPr="00DB703C">
        <w:rPr>
          <w:lang w:val="fr-FR"/>
        </w:rPr>
        <w:tab/>
      </w:r>
      <w:r w:rsidRPr="00DB703C">
        <w:rPr>
          <w:lang w:val="fr-FR"/>
        </w:rPr>
        <w:tab/>
      </w:r>
      <w:r w:rsidRPr="00DB703C">
        <w:rPr>
          <w:lang w:val="fr-FR"/>
        </w:rPr>
        <w:tab/>
      </w:r>
      <w:r w:rsidRPr="00DB703C">
        <w:rPr>
          <w:lang w:val="fr-FR"/>
        </w:rPr>
        <w:tab/>
        <w:t>0,06</w:t>
      </w:r>
      <w:r w:rsidRPr="00DB703C">
        <w:rPr>
          <w:lang w:val="fr-FR"/>
        </w:rPr>
        <w:tab/>
      </w:r>
      <w:r w:rsidRPr="00DB703C">
        <w:rPr>
          <w:lang w:val="fr-FR"/>
        </w:rPr>
        <w:tab/>
      </w:r>
    </w:p>
    <w:p w14:paraId="3383E973" w14:textId="77777777" w:rsidR="00DB703C" w:rsidRPr="00DB703C" w:rsidRDefault="00DB703C" w:rsidP="00DB703C">
      <w:pPr>
        <w:rPr>
          <w:lang w:val="fr-FR"/>
        </w:rPr>
      </w:pPr>
      <w:r w:rsidRPr="00DB703C">
        <w:rPr>
          <w:lang w:val="fr-FR"/>
        </w:rPr>
        <w:t>≤2fois/semaine</w:t>
      </w:r>
      <w:r w:rsidRPr="00DB703C">
        <w:rPr>
          <w:lang w:val="fr-FR"/>
        </w:rPr>
        <w:tab/>
        <w:t>94(88,7)</w:t>
      </w:r>
      <w:r w:rsidRPr="00DB703C">
        <w:rPr>
          <w:lang w:val="fr-FR"/>
        </w:rPr>
        <w:tab/>
        <w:t>12(11,3)</w:t>
      </w:r>
      <w:r w:rsidRPr="00DB703C">
        <w:rPr>
          <w:lang w:val="fr-FR"/>
        </w:rPr>
        <w:tab/>
        <w:t>106(100)</w:t>
      </w:r>
      <w:r w:rsidRPr="00DB703C">
        <w:rPr>
          <w:lang w:val="fr-FR"/>
        </w:rPr>
        <w:tab/>
        <w:t>1</w:t>
      </w:r>
      <w:r w:rsidRPr="00DB703C">
        <w:rPr>
          <w:lang w:val="fr-FR"/>
        </w:rPr>
        <w:tab/>
      </w:r>
      <w:r w:rsidRPr="00DB703C">
        <w:rPr>
          <w:lang w:val="fr-FR"/>
        </w:rPr>
        <w:tab/>
        <w:t>1</w:t>
      </w:r>
      <w:r w:rsidRPr="00DB703C">
        <w:rPr>
          <w:lang w:val="fr-FR"/>
        </w:rPr>
        <w:tab/>
      </w:r>
    </w:p>
    <w:p w14:paraId="669F9DC4" w14:textId="77777777" w:rsidR="00DB703C" w:rsidRPr="00DB703C" w:rsidRDefault="00DB703C" w:rsidP="00DB703C">
      <w:pPr>
        <w:rPr>
          <w:lang w:val="fr-FR"/>
        </w:rPr>
      </w:pPr>
      <w:r w:rsidRPr="00DB703C">
        <w:rPr>
          <w:lang w:val="fr-FR"/>
        </w:rPr>
        <w:t>&gt;2 et ≤4fois/semaine</w:t>
      </w:r>
      <w:r w:rsidRPr="00DB703C">
        <w:rPr>
          <w:lang w:val="fr-FR"/>
        </w:rPr>
        <w:tab/>
        <w:t>47(83,9)</w:t>
      </w:r>
      <w:r w:rsidRPr="00DB703C">
        <w:rPr>
          <w:lang w:val="fr-FR"/>
        </w:rPr>
        <w:tab/>
        <w:t>9(16,1)</w:t>
      </w:r>
      <w:r w:rsidRPr="00DB703C">
        <w:rPr>
          <w:lang w:val="fr-FR"/>
        </w:rPr>
        <w:tab/>
        <w:t>56(100)</w:t>
      </w:r>
      <w:r w:rsidRPr="00DB703C">
        <w:rPr>
          <w:lang w:val="fr-FR"/>
        </w:rPr>
        <w:tab/>
        <w:t>6,64(0,83-52,50)</w:t>
      </w:r>
      <w:r w:rsidRPr="00DB703C">
        <w:rPr>
          <w:lang w:val="fr-FR"/>
        </w:rPr>
        <w:tab/>
      </w:r>
      <w:r w:rsidRPr="00DB703C">
        <w:rPr>
          <w:lang w:val="fr-FR"/>
        </w:rPr>
        <w:tab/>
        <w:t>9,188(0,88-95,20)</w:t>
      </w:r>
      <w:r w:rsidRPr="00DB703C">
        <w:rPr>
          <w:lang w:val="fr-FR"/>
        </w:rPr>
        <w:tab/>
        <w:t>0,06</w:t>
      </w:r>
    </w:p>
    <w:p w14:paraId="147462DD" w14:textId="77777777" w:rsidR="00DB703C" w:rsidRPr="00DB703C" w:rsidRDefault="00DB703C" w:rsidP="00DB703C">
      <w:pPr>
        <w:rPr>
          <w:lang w:val="fr-FR"/>
        </w:rPr>
      </w:pPr>
      <w:r w:rsidRPr="00DB703C">
        <w:rPr>
          <w:lang w:val="fr-FR"/>
        </w:rPr>
        <w:t>&gt;7fois/semaine</w:t>
      </w:r>
      <w:r w:rsidRPr="00DB703C">
        <w:rPr>
          <w:lang w:val="fr-FR"/>
        </w:rPr>
        <w:tab/>
        <w:t>52(98,1)</w:t>
      </w:r>
      <w:r w:rsidRPr="00DB703C">
        <w:rPr>
          <w:lang w:val="fr-FR"/>
        </w:rPr>
        <w:tab/>
        <w:t>1(1,9)</w:t>
      </w:r>
      <w:r w:rsidRPr="00DB703C">
        <w:rPr>
          <w:lang w:val="fr-FR"/>
        </w:rPr>
        <w:tab/>
        <w:t>53(100)</w:t>
      </w:r>
      <w:r w:rsidRPr="00DB703C">
        <w:rPr>
          <w:lang w:val="fr-FR"/>
        </w:rPr>
        <w:tab/>
        <w:t>9,95(1,21-81,60)</w:t>
      </w:r>
      <w:r w:rsidRPr="00DB703C">
        <w:rPr>
          <w:lang w:val="fr-FR"/>
        </w:rPr>
        <w:tab/>
      </w:r>
      <w:r w:rsidRPr="00DB703C">
        <w:rPr>
          <w:lang w:val="fr-FR"/>
        </w:rPr>
        <w:tab/>
        <w:t>17,77(1,50-210,20)</w:t>
      </w:r>
      <w:r w:rsidRPr="00DB703C">
        <w:rPr>
          <w:lang w:val="fr-FR"/>
        </w:rPr>
        <w:tab/>
        <w:t>0,02</w:t>
      </w:r>
    </w:p>
    <w:p w14:paraId="50017906" w14:textId="77777777" w:rsidR="00DB703C" w:rsidRPr="00DB703C" w:rsidRDefault="00DB703C" w:rsidP="00DB703C">
      <w:pPr>
        <w:rPr>
          <w:lang w:val="fr-FR"/>
        </w:rPr>
      </w:pPr>
    </w:p>
    <w:p w14:paraId="638CB29F" w14:textId="77777777" w:rsidR="00DB703C" w:rsidRPr="00DB703C" w:rsidRDefault="00DB703C" w:rsidP="00DB703C">
      <w:pPr>
        <w:rPr>
          <w:lang w:val="fr-FR"/>
        </w:rPr>
      </w:pPr>
    </w:p>
    <w:p w14:paraId="27AD56A1" w14:textId="77777777" w:rsidR="00DB703C" w:rsidRPr="00DB703C" w:rsidRDefault="00DB703C" w:rsidP="00DB703C">
      <w:pPr>
        <w:rPr>
          <w:lang w:val="fr-FR"/>
        </w:rPr>
      </w:pPr>
    </w:p>
    <w:p w14:paraId="3FE1224C" w14:textId="77777777" w:rsidR="00DB703C" w:rsidRPr="00DB703C" w:rsidRDefault="00DB703C" w:rsidP="00DB703C">
      <w:pPr>
        <w:rPr>
          <w:lang w:val="fr-FR"/>
        </w:rPr>
      </w:pPr>
    </w:p>
    <w:p w14:paraId="3AEDA636" w14:textId="77777777" w:rsidR="00DB703C" w:rsidRPr="00DB703C" w:rsidRDefault="00DB703C" w:rsidP="00DB703C">
      <w:pPr>
        <w:rPr>
          <w:lang w:val="fr-FR"/>
        </w:rPr>
      </w:pPr>
    </w:p>
    <w:p w14:paraId="4A0E2EF9" w14:textId="77777777" w:rsidR="00DB703C" w:rsidRPr="00DB703C" w:rsidRDefault="00DB703C" w:rsidP="00DB703C">
      <w:pPr>
        <w:rPr>
          <w:lang w:val="fr-FR"/>
        </w:rPr>
      </w:pPr>
      <w:r w:rsidRPr="00DB703C">
        <w:rPr>
          <w:lang w:val="fr-FR"/>
        </w:rPr>
        <w:t>Tableau 2.4 : Analyses univariées et multivariées des facteurs associés au surpoids chez les enfants scolarisés dans l’aire de santé de Mballa 2 et Emana</w:t>
      </w:r>
    </w:p>
    <w:p w14:paraId="1D2CD9A1" w14:textId="77777777" w:rsidR="00DB703C" w:rsidRPr="00DB703C" w:rsidRDefault="00DB703C" w:rsidP="00DB703C">
      <w:pPr>
        <w:rPr>
          <w:lang w:val="fr-FR"/>
        </w:rPr>
      </w:pPr>
      <w:r w:rsidRPr="00DB703C">
        <w:rPr>
          <w:lang w:val="fr-FR"/>
        </w:rPr>
        <w:t>Variables et modalités</w:t>
      </w:r>
      <w:r w:rsidRPr="00DB703C">
        <w:rPr>
          <w:lang w:val="fr-FR"/>
        </w:rPr>
        <w:tab/>
        <w:t xml:space="preserve">Surpoids Non </w:t>
      </w:r>
      <w:proofErr w:type="gramStart"/>
      <w:r w:rsidRPr="00DB703C">
        <w:rPr>
          <w:lang w:val="fr-FR"/>
        </w:rPr>
        <w:t>n(</w:t>
      </w:r>
      <w:proofErr w:type="gramEnd"/>
      <w:r w:rsidRPr="00DB703C">
        <w:rPr>
          <w:lang w:val="fr-FR"/>
        </w:rPr>
        <w:t>%)</w:t>
      </w:r>
      <w:r w:rsidRPr="00DB703C">
        <w:rPr>
          <w:lang w:val="fr-FR"/>
        </w:rPr>
        <w:tab/>
        <w:t>Surpoids</w:t>
      </w:r>
    </w:p>
    <w:p w14:paraId="5CA5C0CA" w14:textId="77777777" w:rsidR="00DB703C" w:rsidRPr="00DB703C" w:rsidRDefault="00DB703C" w:rsidP="00DB703C">
      <w:pPr>
        <w:rPr>
          <w:lang w:val="fr-FR"/>
        </w:rPr>
      </w:pPr>
      <w:r w:rsidRPr="00DB703C">
        <w:rPr>
          <w:lang w:val="fr-FR"/>
        </w:rPr>
        <w:t>Oui n (%)</w:t>
      </w:r>
      <w:r w:rsidRPr="00DB703C">
        <w:rPr>
          <w:lang w:val="fr-FR"/>
        </w:rPr>
        <w:tab/>
        <w:t>Total</w:t>
      </w:r>
      <w:r w:rsidRPr="00DB703C">
        <w:rPr>
          <w:lang w:val="fr-FR"/>
        </w:rPr>
        <w:tab/>
        <w:t>Univariable</w:t>
      </w:r>
      <w:r w:rsidRPr="00DB703C">
        <w:rPr>
          <w:lang w:val="fr-FR"/>
        </w:rPr>
        <w:tab/>
        <w:t>Multivariable</w:t>
      </w:r>
    </w:p>
    <w:p w14:paraId="5DE1F446" w14:textId="77777777" w:rsidR="00DB703C" w:rsidRPr="00DB703C" w:rsidRDefault="00DB703C" w:rsidP="00DB703C">
      <w:pPr>
        <w:rPr>
          <w:lang w:val="fr-FR"/>
        </w:rPr>
      </w:pPr>
      <w:r w:rsidRPr="00DB703C">
        <w:rPr>
          <w:lang w:val="fr-FR"/>
        </w:rPr>
        <w:tab/>
      </w:r>
      <w:r w:rsidRPr="00DB703C">
        <w:rPr>
          <w:lang w:val="fr-FR"/>
        </w:rPr>
        <w:tab/>
      </w:r>
      <w:r w:rsidRPr="00DB703C">
        <w:rPr>
          <w:lang w:val="fr-FR"/>
        </w:rPr>
        <w:tab/>
      </w:r>
      <w:r w:rsidRPr="00DB703C">
        <w:rPr>
          <w:lang w:val="fr-FR"/>
        </w:rPr>
        <w:tab/>
      </w:r>
      <w:proofErr w:type="gramStart"/>
      <w:r w:rsidRPr="00DB703C">
        <w:rPr>
          <w:lang w:val="fr-FR"/>
        </w:rPr>
        <w:t>OR(</w:t>
      </w:r>
      <w:proofErr w:type="gramEnd"/>
      <w:r w:rsidRPr="00DB703C">
        <w:rPr>
          <w:lang w:val="fr-FR"/>
        </w:rPr>
        <w:t>95%IC)</w:t>
      </w:r>
      <w:r w:rsidRPr="00DB703C">
        <w:rPr>
          <w:lang w:val="fr-FR"/>
        </w:rPr>
        <w:tab/>
        <w:t>P</w:t>
      </w:r>
      <w:r w:rsidRPr="00DB703C">
        <w:rPr>
          <w:lang w:val="fr-FR"/>
        </w:rPr>
        <w:tab/>
        <w:t>aOR(95%IC)</w:t>
      </w:r>
      <w:r w:rsidRPr="00DB703C">
        <w:rPr>
          <w:lang w:val="fr-FR"/>
        </w:rPr>
        <w:tab/>
        <w:t>P</w:t>
      </w:r>
    </w:p>
    <w:p w14:paraId="40651B0A" w14:textId="77777777" w:rsidR="00DB703C" w:rsidRPr="00DB703C" w:rsidRDefault="00DB703C" w:rsidP="00DB703C">
      <w:pPr>
        <w:rPr>
          <w:lang w:val="fr-FR"/>
        </w:rPr>
      </w:pPr>
      <w:r w:rsidRPr="00DB703C">
        <w:rPr>
          <w:lang w:val="fr-FR"/>
        </w:rPr>
        <w:t>Mode de transport</w:t>
      </w:r>
      <w:r w:rsidRPr="00DB703C">
        <w:rPr>
          <w:lang w:val="fr-FR"/>
        </w:rPr>
        <w:tab/>
      </w:r>
      <w:r w:rsidRPr="00DB703C">
        <w:rPr>
          <w:lang w:val="fr-FR"/>
        </w:rPr>
        <w:tab/>
      </w:r>
      <w:r w:rsidRPr="00DB703C">
        <w:rPr>
          <w:lang w:val="fr-FR"/>
        </w:rPr>
        <w:tab/>
      </w:r>
      <w:r w:rsidRPr="00DB703C">
        <w:rPr>
          <w:lang w:val="fr-FR"/>
        </w:rPr>
        <w:tab/>
      </w:r>
      <w:r w:rsidRPr="00DB703C">
        <w:rPr>
          <w:lang w:val="fr-FR"/>
        </w:rPr>
        <w:tab/>
        <w:t>0,85</w:t>
      </w:r>
      <w:r w:rsidRPr="00DB703C">
        <w:rPr>
          <w:lang w:val="fr-FR"/>
        </w:rPr>
        <w:tab/>
      </w:r>
      <w:r w:rsidRPr="00DB703C">
        <w:rPr>
          <w:lang w:val="fr-FR"/>
        </w:rPr>
        <w:tab/>
      </w:r>
    </w:p>
    <w:p w14:paraId="01CB20E8" w14:textId="77777777" w:rsidR="00DB703C" w:rsidRPr="00DB703C" w:rsidRDefault="00DB703C" w:rsidP="00DB703C">
      <w:pPr>
        <w:rPr>
          <w:lang w:val="fr-FR"/>
        </w:rPr>
      </w:pPr>
      <w:r w:rsidRPr="00DB703C">
        <w:rPr>
          <w:lang w:val="fr-FR"/>
        </w:rPr>
        <w:t>Marche à pied ou vélo</w:t>
      </w:r>
      <w:r w:rsidRPr="00DB703C">
        <w:rPr>
          <w:lang w:val="fr-FR"/>
        </w:rPr>
        <w:tab/>
        <w:t>148(87,6)</w:t>
      </w:r>
      <w:r w:rsidRPr="00DB703C">
        <w:rPr>
          <w:lang w:val="fr-FR"/>
        </w:rPr>
        <w:tab/>
        <w:t>21(12,4)</w:t>
      </w:r>
      <w:r w:rsidRPr="00DB703C">
        <w:rPr>
          <w:lang w:val="fr-FR"/>
        </w:rPr>
        <w:tab/>
        <w:t>169(100)</w:t>
      </w:r>
      <w:r w:rsidRPr="00DB703C">
        <w:rPr>
          <w:lang w:val="fr-FR"/>
        </w:rPr>
        <w:tab/>
        <w:t>1</w:t>
      </w:r>
      <w:r w:rsidRPr="00DB703C">
        <w:rPr>
          <w:lang w:val="fr-FR"/>
        </w:rPr>
        <w:tab/>
      </w:r>
      <w:r w:rsidRPr="00DB703C">
        <w:rPr>
          <w:lang w:val="fr-FR"/>
        </w:rPr>
        <w:tab/>
      </w:r>
      <w:r w:rsidRPr="00DB703C">
        <w:rPr>
          <w:lang w:val="fr-FR"/>
        </w:rPr>
        <w:tab/>
      </w:r>
    </w:p>
    <w:p w14:paraId="68BA28B0" w14:textId="77777777" w:rsidR="00DB703C" w:rsidRPr="00DB703C" w:rsidRDefault="00DB703C" w:rsidP="00DB703C">
      <w:pPr>
        <w:rPr>
          <w:lang w:val="fr-FR"/>
        </w:rPr>
      </w:pPr>
      <w:r w:rsidRPr="00DB703C">
        <w:rPr>
          <w:lang w:val="fr-FR"/>
        </w:rPr>
        <w:t>En voiture&lt;15 min</w:t>
      </w:r>
      <w:r w:rsidRPr="00DB703C">
        <w:rPr>
          <w:lang w:val="fr-FR"/>
        </w:rPr>
        <w:tab/>
        <w:t>59(84,3)</w:t>
      </w:r>
      <w:r w:rsidRPr="00DB703C">
        <w:rPr>
          <w:lang w:val="fr-FR"/>
        </w:rPr>
        <w:tab/>
        <w:t>11(15,7)</w:t>
      </w:r>
      <w:r w:rsidRPr="00DB703C">
        <w:rPr>
          <w:lang w:val="fr-FR"/>
        </w:rPr>
        <w:tab/>
        <w:t>70(100)</w:t>
      </w:r>
      <w:r w:rsidRPr="00DB703C">
        <w:rPr>
          <w:lang w:val="fr-FR"/>
        </w:rPr>
        <w:tab/>
        <w:t>1,30(0,60-2,30)</w:t>
      </w:r>
      <w:r w:rsidRPr="00DB703C">
        <w:rPr>
          <w:lang w:val="fr-FR"/>
        </w:rPr>
        <w:tab/>
      </w:r>
      <w:r w:rsidRPr="00DB703C">
        <w:rPr>
          <w:lang w:val="fr-FR"/>
        </w:rPr>
        <w:tab/>
      </w:r>
      <w:r w:rsidRPr="00DB703C">
        <w:rPr>
          <w:lang w:val="fr-FR"/>
        </w:rPr>
        <w:tab/>
      </w:r>
    </w:p>
    <w:p w14:paraId="48B7E1EC" w14:textId="77777777" w:rsidR="00DB703C" w:rsidRPr="00DB703C" w:rsidRDefault="00DB703C" w:rsidP="00DB703C">
      <w:pPr>
        <w:rPr>
          <w:lang w:val="fr-FR"/>
        </w:rPr>
      </w:pPr>
      <w:r w:rsidRPr="00DB703C">
        <w:rPr>
          <w:lang w:val="fr-FR"/>
        </w:rPr>
        <w:t>En voiture&gt;15 min</w:t>
      </w:r>
      <w:r w:rsidRPr="00DB703C">
        <w:rPr>
          <w:lang w:val="fr-FR"/>
        </w:rPr>
        <w:tab/>
        <w:t>31(91,2)</w:t>
      </w:r>
      <w:r w:rsidRPr="00DB703C">
        <w:rPr>
          <w:lang w:val="fr-FR"/>
        </w:rPr>
        <w:tab/>
        <w:t>3(8,8)</w:t>
      </w:r>
      <w:r w:rsidRPr="00DB703C">
        <w:rPr>
          <w:lang w:val="fr-FR"/>
        </w:rPr>
        <w:tab/>
        <w:t>33(100)</w:t>
      </w:r>
      <w:r w:rsidRPr="00DB703C">
        <w:rPr>
          <w:lang w:val="fr-FR"/>
        </w:rPr>
        <w:tab/>
        <w:t>0,70(0,20-2,42)</w:t>
      </w:r>
      <w:r w:rsidRPr="00DB703C">
        <w:rPr>
          <w:lang w:val="fr-FR"/>
        </w:rPr>
        <w:tab/>
      </w:r>
      <w:r w:rsidRPr="00DB703C">
        <w:rPr>
          <w:lang w:val="fr-FR"/>
        </w:rPr>
        <w:tab/>
      </w:r>
      <w:r w:rsidRPr="00DB703C">
        <w:rPr>
          <w:lang w:val="fr-FR"/>
        </w:rPr>
        <w:tab/>
      </w:r>
    </w:p>
    <w:p w14:paraId="5163007C" w14:textId="77777777" w:rsidR="00DB703C" w:rsidRPr="00DB703C" w:rsidRDefault="00DB703C" w:rsidP="00DB703C">
      <w:pPr>
        <w:rPr>
          <w:lang w:val="fr-FR"/>
        </w:rPr>
      </w:pPr>
      <w:r w:rsidRPr="00DB703C">
        <w:rPr>
          <w:lang w:val="fr-FR"/>
        </w:rPr>
        <w:t>Activité physique à l’école</w:t>
      </w:r>
      <w:r w:rsidRPr="00DB703C">
        <w:rPr>
          <w:lang w:val="fr-FR"/>
        </w:rPr>
        <w:tab/>
      </w:r>
      <w:r w:rsidRPr="00DB703C">
        <w:rPr>
          <w:lang w:val="fr-FR"/>
        </w:rPr>
        <w:tab/>
      </w:r>
      <w:r w:rsidRPr="00DB703C">
        <w:rPr>
          <w:lang w:val="fr-FR"/>
        </w:rPr>
        <w:tab/>
      </w:r>
      <w:r w:rsidRPr="00DB703C">
        <w:rPr>
          <w:lang w:val="fr-FR"/>
        </w:rPr>
        <w:tab/>
      </w:r>
      <w:r w:rsidRPr="00DB703C">
        <w:rPr>
          <w:lang w:val="fr-FR"/>
        </w:rPr>
        <w:tab/>
        <w:t>0,68</w:t>
      </w:r>
      <w:r w:rsidRPr="00DB703C">
        <w:rPr>
          <w:lang w:val="fr-FR"/>
        </w:rPr>
        <w:tab/>
      </w:r>
      <w:r w:rsidRPr="00DB703C">
        <w:rPr>
          <w:lang w:val="fr-FR"/>
        </w:rPr>
        <w:tab/>
      </w:r>
    </w:p>
    <w:p w14:paraId="5E168883" w14:textId="77777777" w:rsidR="00DB703C" w:rsidRPr="00DB703C" w:rsidRDefault="00DB703C" w:rsidP="00DB703C">
      <w:pPr>
        <w:rPr>
          <w:lang w:val="fr-FR"/>
        </w:rPr>
      </w:pPr>
      <w:r w:rsidRPr="00DB703C">
        <w:rPr>
          <w:lang w:val="fr-FR"/>
        </w:rPr>
        <w:t>&lt;1fois par semaine</w:t>
      </w:r>
      <w:r w:rsidRPr="00DB703C">
        <w:rPr>
          <w:lang w:val="fr-FR"/>
        </w:rPr>
        <w:tab/>
        <w:t>49(83,1)</w:t>
      </w:r>
      <w:r w:rsidRPr="00DB703C">
        <w:rPr>
          <w:lang w:val="fr-FR"/>
        </w:rPr>
        <w:tab/>
        <w:t>10(16,9)</w:t>
      </w:r>
      <w:r w:rsidRPr="00DB703C">
        <w:rPr>
          <w:lang w:val="fr-FR"/>
        </w:rPr>
        <w:tab/>
        <w:t>59(100)</w:t>
      </w:r>
      <w:r w:rsidRPr="00DB703C">
        <w:rPr>
          <w:lang w:val="fr-FR"/>
        </w:rPr>
        <w:tab/>
      </w:r>
      <w:r w:rsidRPr="00DB703C">
        <w:rPr>
          <w:lang w:val="fr-FR"/>
        </w:rPr>
        <w:tab/>
      </w:r>
      <w:r w:rsidRPr="00DB703C">
        <w:rPr>
          <w:lang w:val="fr-FR"/>
        </w:rPr>
        <w:tab/>
      </w:r>
      <w:r w:rsidRPr="00DB703C">
        <w:rPr>
          <w:lang w:val="fr-FR"/>
        </w:rPr>
        <w:tab/>
      </w:r>
    </w:p>
    <w:p w14:paraId="217FDFE9" w14:textId="77777777" w:rsidR="00DB703C" w:rsidRPr="00DB703C" w:rsidRDefault="00DB703C" w:rsidP="00DB703C">
      <w:pPr>
        <w:rPr>
          <w:lang w:val="fr-FR"/>
        </w:rPr>
      </w:pPr>
      <w:r w:rsidRPr="00DB703C">
        <w:rPr>
          <w:lang w:val="fr-FR"/>
        </w:rPr>
        <w:t>≥1 et moins de 2fois par semaine</w:t>
      </w:r>
      <w:r w:rsidRPr="00DB703C">
        <w:rPr>
          <w:lang w:val="fr-FR"/>
        </w:rPr>
        <w:tab/>
        <w:t>138(88,5)</w:t>
      </w:r>
      <w:r w:rsidRPr="00DB703C">
        <w:rPr>
          <w:lang w:val="fr-FR"/>
        </w:rPr>
        <w:tab/>
        <w:t>18(11,5)</w:t>
      </w:r>
      <w:r w:rsidRPr="00DB703C">
        <w:rPr>
          <w:lang w:val="fr-FR"/>
        </w:rPr>
        <w:tab/>
        <w:t>156(100)</w:t>
      </w:r>
      <w:r w:rsidRPr="00DB703C">
        <w:rPr>
          <w:lang w:val="fr-FR"/>
        </w:rPr>
        <w:tab/>
      </w:r>
      <w:r w:rsidRPr="00DB703C">
        <w:rPr>
          <w:lang w:val="fr-FR"/>
        </w:rPr>
        <w:tab/>
      </w:r>
      <w:r w:rsidRPr="00DB703C">
        <w:rPr>
          <w:lang w:val="fr-FR"/>
        </w:rPr>
        <w:tab/>
      </w:r>
      <w:r w:rsidRPr="00DB703C">
        <w:rPr>
          <w:lang w:val="fr-FR"/>
        </w:rPr>
        <w:tab/>
      </w:r>
    </w:p>
    <w:p w14:paraId="41BDAAB6" w14:textId="77777777" w:rsidR="00DB703C" w:rsidRPr="00DB703C" w:rsidRDefault="00DB703C" w:rsidP="00DB703C">
      <w:pPr>
        <w:rPr>
          <w:lang w:val="fr-FR"/>
        </w:rPr>
      </w:pPr>
      <w:r w:rsidRPr="00DB703C">
        <w:rPr>
          <w:lang w:val="fr-FR"/>
        </w:rPr>
        <w:lastRenderedPageBreak/>
        <w:t>≥2fois par semaine</w:t>
      </w:r>
      <w:r w:rsidRPr="00DB703C">
        <w:rPr>
          <w:lang w:val="fr-FR"/>
        </w:rPr>
        <w:tab/>
        <w:t>52(88,1)</w:t>
      </w:r>
      <w:r w:rsidRPr="00DB703C">
        <w:rPr>
          <w:lang w:val="fr-FR"/>
        </w:rPr>
        <w:tab/>
        <w:t>7(11,9)</w:t>
      </w:r>
      <w:r w:rsidRPr="00DB703C">
        <w:rPr>
          <w:lang w:val="fr-FR"/>
        </w:rPr>
        <w:tab/>
        <w:t>59(100)</w:t>
      </w:r>
      <w:r w:rsidRPr="00DB703C">
        <w:rPr>
          <w:lang w:val="fr-FR"/>
        </w:rPr>
        <w:tab/>
      </w:r>
      <w:r w:rsidRPr="00DB703C">
        <w:rPr>
          <w:lang w:val="fr-FR"/>
        </w:rPr>
        <w:tab/>
      </w:r>
      <w:r w:rsidRPr="00DB703C">
        <w:rPr>
          <w:lang w:val="fr-FR"/>
        </w:rPr>
        <w:tab/>
      </w:r>
      <w:r w:rsidRPr="00DB703C">
        <w:rPr>
          <w:lang w:val="fr-FR"/>
        </w:rPr>
        <w:tab/>
      </w:r>
    </w:p>
    <w:p w14:paraId="244AE362" w14:textId="77777777" w:rsidR="00DB703C" w:rsidRPr="00DB703C" w:rsidRDefault="00DB703C" w:rsidP="00DB703C">
      <w:pPr>
        <w:rPr>
          <w:lang w:val="fr-FR"/>
        </w:rPr>
      </w:pPr>
      <w:r w:rsidRPr="00DB703C">
        <w:rPr>
          <w:lang w:val="fr-FR"/>
        </w:rPr>
        <w:t>Sédentarité</w:t>
      </w:r>
      <w:r w:rsidRPr="00DB703C">
        <w:rPr>
          <w:lang w:val="fr-FR"/>
        </w:rPr>
        <w:tab/>
      </w:r>
      <w:r w:rsidRPr="00DB703C">
        <w:rPr>
          <w:lang w:val="fr-FR"/>
        </w:rPr>
        <w:tab/>
      </w:r>
      <w:r w:rsidRPr="00DB703C">
        <w:rPr>
          <w:lang w:val="fr-FR"/>
        </w:rPr>
        <w:tab/>
      </w:r>
      <w:r w:rsidRPr="00DB703C">
        <w:rPr>
          <w:lang w:val="fr-FR"/>
        </w:rPr>
        <w:tab/>
      </w:r>
      <w:r w:rsidRPr="00DB703C">
        <w:rPr>
          <w:lang w:val="fr-FR"/>
        </w:rPr>
        <w:tab/>
        <w:t>0,67</w:t>
      </w:r>
      <w:r w:rsidRPr="00DB703C">
        <w:rPr>
          <w:lang w:val="fr-FR"/>
        </w:rPr>
        <w:tab/>
      </w:r>
      <w:r w:rsidRPr="00DB703C">
        <w:rPr>
          <w:lang w:val="fr-FR"/>
        </w:rPr>
        <w:tab/>
      </w:r>
    </w:p>
    <w:p w14:paraId="6801E337" w14:textId="77777777" w:rsidR="00DB703C" w:rsidRPr="00DB703C" w:rsidRDefault="00DB703C" w:rsidP="00DB703C">
      <w:pPr>
        <w:rPr>
          <w:lang w:val="fr-FR"/>
        </w:rPr>
      </w:pPr>
      <w:r w:rsidRPr="00DB703C">
        <w:rPr>
          <w:lang w:val="fr-FR"/>
        </w:rPr>
        <w:t>&lt;1heure par jours</w:t>
      </w:r>
      <w:r w:rsidRPr="00DB703C">
        <w:rPr>
          <w:lang w:val="fr-FR"/>
        </w:rPr>
        <w:tab/>
        <w:t>33(89,2)</w:t>
      </w:r>
      <w:r w:rsidRPr="00DB703C">
        <w:rPr>
          <w:lang w:val="fr-FR"/>
        </w:rPr>
        <w:tab/>
        <w:t>4(10,8)</w:t>
      </w:r>
      <w:r w:rsidRPr="00DB703C">
        <w:rPr>
          <w:lang w:val="fr-FR"/>
        </w:rPr>
        <w:tab/>
        <w:t>37(100)</w:t>
      </w:r>
      <w:r w:rsidRPr="00DB703C">
        <w:rPr>
          <w:lang w:val="fr-FR"/>
        </w:rPr>
        <w:tab/>
        <w:t>1</w:t>
      </w:r>
      <w:r w:rsidRPr="00DB703C">
        <w:rPr>
          <w:lang w:val="fr-FR"/>
        </w:rPr>
        <w:tab/>
      </w:r>
      <w:r w:rsidRPr="00DB703C">
        <w:rPr>
          <w:lang w:val="fr-FR"/>
        </w:rPr>
        <w:tab/>
      </w:r>
      <w:r w:rsidRPr="00DB703C">
        <w:rPr>
          <w:lang w:val="fr-FR"/>
        </w:rPr>
        <w:tab/>
      </w:r>
    </w:p>
    <w:p w14:paraId="2B76B329" w14:textId="77777777" w:rsidR="00DB703C" w:rsidRPr="00DB703C" w:rsidRDefault="00DB703C" w:rsidP="00DB703C">
      <w:pPr>
        <w:rPr>
          <w:lang w:val="fr-FR"/>
        </w:rPr>
      </w:pPr>
      <w:r w:rsidRPr="00DB703C">
        <w:rPr>
          <w:lang w:val="fr-FR"/>
        </w:rPr>
        <w:t>&gt;1heure et ≤ 3heures par jours</w:t>
      </w:r>
      <w:r w:rsidRPr="00DB703C">
        <w:rPr>
          <w:lang w:val="fr-FR"/>
        </w:rPr>
        <w:tab/>
        <w:t>47(85,5)</w:t>
      </w:r>
      <w:r w:rsidRPr="00DB703C">
        <w:rPr>
          <w:lang w:val="fr-FR"/>
        </w:rPr>
        <w:tab/>
        <w:t>8(14,5)</w:t>
      </w:r>
      <w:r w:rsidRPr="00DB703C">
        <w:rPr>
          <w:lang w:val="fr-FR"/>
        </w:rPr>
        <w:tab/>
        <w:t>55(100)</w:t>
      </w:r>
      <w:r w:rsidRPr="00DB703C">
        <w:rPr>
          <w:lang w:val="fr-FR"/>
        </w:rPr>
        <w:tab/>
        <w:t>1,40(0,40-5,05)</w:t>
      </w:r>
      <w:r w:rsidRPr="00DB703C">
        <w:rPr>
          <w:lang w:val="fr-FR"/>
        </w:rPr>
        <w:tab/>
      </w:r>
      <w:r w:rsidRPr="00DB703C">
        <w:rPr>
          <w:lang w:val="fr-FR"/>
        </w:rPr>
        <w:tab/>
      </w:r>
      <w:r w:rsidRPr="00DB703C">
        <w:rPr>
          <w:lang w:val="fr-FR"/>
        </w:rPr>
        <w:tab/>
      </w:r>
    </w:p>
    <w:p w14:paraId="03C4013E" w14:textId="77777777" w:rsidR="00DB703C" w:rsidRPr="00DB703C" w:rsidRDefault="00DB703C" w:rsidP="00DB703C">
      <w:pPr>
        <w:rPr>
          <w:lang w:val="fr-FR"/>
        </w:rPr>
      </w:pPr>
      <w:r w:rsidRPr="00DB703C">
        <w:rPr>
          <w:lang w:val="fr-FR"/>
        </w:rPr>
        <w:t>&gt;3heures et 6 ≤heures par jours</w:t>
      </w:r>
      <w:r w:rsidRPr="00DB703C">
        <w:rPr>
          <w:lang w:val="fr-FR"/>
        </w:rPr>
        <w:tab/>
        <w:t>84(89,4)</w:t>
      </w:r>
      <w:r w:rsidRPr="00DB703C">
        <w:rPr>
          <w:lang w:val="fr-FR"/>
        </w:rPr>
        <w:tab/>
        <w:t>10(14,9)</w:t>
      </w:r>
      <w:r w:rsidRPr="00DB703C">
        <w:rPr>
          <w:lang w:val="fr-FR"/>
        </w:rPr>
        <w:tab/>
        <w:t>94(100)</w:t>
      </w:r>
      <w:r w:rsidRPr="00DB703C">
        <w:rPr>
          <w:lang w:val="fr-FR"/>
        </w:rPr>
        <w:tab/>
        <w:t>0,1(0,28-3,35)</w:t>
      </w:r>
      <w:r w:rsidRPr="00DB703C">
        <w:rPr>
          <w:lang w:val="fr-FR"/>
        </w:rPr>
        <w:tab/>
      </w:r>
      <w:r w:rsidRPr="00DB703C">
        <w:rPr>
          <w:lang w:val="fr-FR"/>
        </w:rPr>
        <w:tab/>
      </w:r>
      <w:r w:rsidRPr="00DB703C">
        <w:rPr>
          <w:lang w:val="fr-FR"/>
        </w:rPr>
        <w:tab/>
      </w:r>
    </w:p>
    <w:p w14:paraId="117056BB" w14:textId="77777777" w:rsidR="00DB703C" w:rsidRPr="00DB703C" w:rsidRDefault="00DB703C" w:rsidP="00DB703C">
      <w:pPr>
        <w:rPr>
          <w:lang w:val="fr-FR"/>
        </w:rPr>
      </w:pPr>
      <w:r w:rsidRPr="00DB703C">
        <w:rPr>
          <w:lang w:val="fr-FR"/>
        </w:rPr>
        <w:t>&gt;6heures par jours</w:t>
      </w:r>
      <w:r w:rsidRPr="00DB703C">
        <w:rPr>
          <w:lang w:val="fr-FR"/>
        </w:rPr>
        <w:tab/>
        <w:t>74(85,1)</w:t>
      </w:r>
      <w:r w:rsidRPr="00DB703C">
        <w:rPr>
          <w:lang w:val="fr-FR"/>
        </w:rPr>
        <w:tab/>
        <w:t>13(14,9)</w:t>
      </w:r>
      <w:r w:rsidRPr="00DB703C">
        <w:rPr>
          <w:lang w:val="fr-FR"/>
        </w:rPr>
        <w:tab/>
        <w:t>87(100)</w:t>
      </w:r>
      <w:r w:rsidRPr="00DB703C">
        <w:rPr>
          <w:lang w:val="fr-FR"/>
        </w:rPr>
        <w:tab/>
        <w:t>1,44(0,43-4,78)</w:t>
      </w:r>
      <w:r w:rsidRPr="00DB703C">
        <w:rPr>
          <w:lang w:val="fr-FR"/>
        </w:rPr>
        <w:tab/>
      </w:r>
      <w:r w:rsidRPr="00DB703C">
        <w:rPr>
          <w:lang w:val="fr-FR"/>
        </w:rPr>
        <w:tab/>
      </w:r>
      <w:r w:rsidRPr="00DB703C">
        <w:rPr>
          <w:lang w:val="fr-FR"/>
        </w:rPr>
        <w:tab/>
      </w:r>
    </w:p>
    <w:p w14:paraId="1DBC080C" w14:textId="77777777" w:rsidR="00DB703C" w:rsidRPr="00DB703C" w:rsidRDefault="00DB703C" w:rsidP="00DB703C">
      <w:pPr>
        <w:rPr>
          <w:lang w:val="fr-FR"/>
        </w:rPr>
      </w:pPr>
      <w:r w:rsidRPr="00DB703C">
        <w:rPr>
          <w:lang w:val="fr-FR"/>
        </w:rPr>
        <w:t>Profession de la mère</w:t>
      </w:r>
      <w:r w:rsidRPr="00DB703C">
        <w:rPr>
          <w:lang w:val="fr-FR"/>
        </w:rPr>
        <w:tab/>
      </w:r>
      <w:r w:rsidRPr="00DB703C">
        <w:rPr>
          <w:lang w:val="fr-FR"/>
        </w:rPr>
        <w:tab/>
      </w:r>
      <w:r w:rsidRPr="00DB703C">
        <w:rPr>
          <w:lang w:val="fr-FR"/>
        </w:rPr>
        <w:tab/>
      </w:r>
      <w:r w:rsidRPr="00DB703C">
        <w:rPr>
          <w:lang w:val="fr-FR"/>
        </w:rPr>
        <w:tab/>
      </w:r>
      <w:r w:rsidRPr="00DB703C">
        <w:rPr>
          <w:lang w:val="fr-FR"/>
        </w:rPr>
        <w:tab/>
        <w:t>0,54</w:t>
      </w:r>
      <w:r w:rsidRPr="00DB703C">
        <w:rPr>
          <w:lang w:val="fr-FR"/>
        </w:rPr>
        <w:tab/>
      </w:r>
      <w:r w:rsidRPr="00DB703C">
        <w:rPr>
          <w:lang w:val="fr-FR"/>
        </w:rPr>
        <w:tab/>
      </w:r>
    </w:p>
    <w:p w14:paraId="518D6C1B" w14:textId="77777777" w:rsidR="00DB703C" w:rsidRPr="00DB703C" w:rsidRDefault="00DB703C" w:rsidP="00DB703C">
      <w:pPr>
        <w:rPr>
          <w:lang w:val="fr-FR"/>
        </w:rPr>
      </w:pPr>
      <w:r w:rsidRPr="00DB703C">
        <w:rPr>
          <w:lang w:val="fr-FR"/>
        </w:rPr>
        <w:t>Fonctionnaire</w:t>
      </w:r>
      <w:r w:rsidRPr="00DB703C">
        <w:rPr>
          <w:lang w:val="fr-FR"/>
        </w:rPr>
        <w:tab/>
        <w:t>36(94,7)</w:t>
      </w:r>
      <w:r w:rsidRPr="00DB703C">
        <w:rPr>
          <w:lang w:val="fr-FR"/>
        </w:rPr>
        <w:tab/>
        <w:t>2(5,3)</w:t>
      </w:r>
      <w:r w:rsidRPr="00DB703C">
        <w:rPr>
          <w:lang w:val="fr-FR"/>
        </w:rPr>
        <w:tab/>
        <w:t>38(100)</w:t>
      </w:r>
      <w:r w:rsidRPr="00DB703C">
        <w:rPr>
          <w:lang w:val="fr-FR"/>
        </w:rPr>
        <w:tab/>
        <w:t>0,24(0,45-1,130)</w:t>
      </w:r>
      <w:r w:rsidRPr="00DB703C">
        <w:rPr>
          <w:lang w:val="fr-FR"/>
        </w:rPr>
        <w:tab/>
      </w:r>
      <w:r w:rsidRPr="00DB703C">
        <w:rPr>
          <w:lang w:val="fr-FR"/>
        </w:rPr>
        <w:tab/>
      </w:r>
      <w:r w:rsidRPr="00DB703C">
        <w:rPr>
          <w:lang w:val="fr-FR"/>
        </w:rPr>
        <w:tab/>
      </w:r>
    </w:p>
    <w:p w14:paraId="3979270B" w14:textId="77777777" w:rsidR="00DB703C" w:rsidRPr="00DB703C" w:rsidRDefault="00DB703C" w:rsidP="00DB703C">
      <w:pPr>
        <w:rPr>
          <w:lang w:val="fr-FR"/>
        </w:rPr>
      </w:pPr>
      <w:r w:rsidRPr="00DB703C">
        <w:rPr>
          <w:lang w:val="fr-FR"/>
        </w:rPr>
        <w:t>Secteur prive</w:t>
      </w:r>
      <w:r w:rsidRPr="00DB703C">
        <w:rPr>
          <w:lang w:val="fr-FR"/>
        </w:rPr>
        <w:tab/>
        <w:t>59(80,8)</w:t>
      </w:r>
      <w:r w:rsidRPr="00DB703C">
        <w:rPr>
          <w:lang w:val="fr-FR"/>
        </w:rPr>
        <w:tab/>
        <w:t>14(19,2)</w:t>
      </w:r>
      <w:r w:rsidRPr="00DB703C">
        <w:rPr>
          <w:lang w:val="fr-FR"/>
        </w:rPr>
        <w:tab/>
        <w:t>73(100)</w:t>
      </w:r>
      <w:r w:rsidRPr="00DB703C">
        <w:rPr>
          <w:lang w:val="fr-FR"/>
        </w:rPr>
        <w:tab/>
        <w:t>1,02(0,35-2,97)</w:t>
      </w:r>
      <w:r w:rsidRPr="00DB703C">
        <w:rPr>
          <w:lang w:val="fr-FR"/>
        </w:rPr>
        <w:tab/>
      </w:r>
      <w:r w:rsidRPr="00DB703C">
        <w:rPr>
          <w:lang w:val="fr-FR"/>
        </w:rPr>
        <w:tab/>
      </w:r>
      <w:r w:rsidRPr="00DB703C">
        <w:rPr>
          <w:lang w:val="fr-FR"/>
        </w:rPr>
        <w:tab/>
      </w:r>
    </w:p>
    <w:p w14:paraId="77DBA5A9" w14:textId="77777777" w:rsidR="00DB703C" w:rsidRPr="00DB703C" w:rsidRDefault="00DB703C" w:rsidP="00DB703C">
      <w:pPr>
        <w:rPr>
          <w:lang w:val="fr-FR"/>
        </w:rPr>
      </w:pPr>
      <w:r w:rsidRPr="00DB703C">
        <w:rPr>
          <w:lang w:val="fr-FR"/>
        </w:rPr>
        <w:t>Commerçant</w:t>
      </w:r>
      <w:r w:rsidRPr="00DB703C">
        <w:rPr>
          <w:lang w:val="fr-FR"/>
        </w:rPr>
        <w:tab/>
        <w:t>95(88,8)</w:t>
      </w:r>
      <w:r w:rsidRPr="00DB703C">
        <w:rPr>
          <w:lang w:val="fr-FR"/>
        </w:rPr>
        <w:tab/>
        <w:t>12(11,2)</w:t>
      </w:r>
      <w:r w:rsidRPr="00DB703C">
        <w:rPr>
          <w:lang w:val="fr-FR"/>
        </w:rPr>
        <w:tab/>
        <w:t>107(100)</w:t>
      </w:r>
      <w:r w:rsidRPr="00DB703C">
        <w:rPr>
          <w:lang w:val="fr-FR"/>
        </w:rPr>
        <w:tab/>
        <w:t>0,54(0,18-1,60)</w:t>
      </w:r>
      <w:r w:rsidRPr="00DB703C">
        <w:rPr>
          <w:lang w:val="fr-FR"/>
        </w:rPr>
        <w:tab/>
      </w:r>
      <w:r w:rsidRPr="00DB703C">
        <w:rPr>
          <w:lang w:val="fr-FR"/>
        </w:rPr>
        <w:tab/>
      </w:r>
      <w:r w:rsidRPr="00DB703C">
        <w:rPr>
          <w:lang w:val="fr-FR"/>
        </w:rPr>
        <w:tab/>
      </w:r>
    </w:p>
    <w:p w14:paraId="406F4E56" w14:textId="77777777" w:rsidR="00DB703C" w:rsidRPr="00DB703C" w:rsidRDefault="00DB703C" w:rsidP="00DB703C">
      <w:pPr>
        <w:rPr>
          <w:lang w:val="fr-FR"/>
        </w:rPr>
      </w:pPr>
      <w:r w:rsidRPr="00DB703C">
        <w:rPr>
          <w:lang w:val="fr-FR"/>
        </w:rPr>
        <w:t>Agriculture</w:t>
      </w:r>
      <w:r w:rsidRPr="00DB703C">
        <w:rPr>
          <w:lang w:val="fr-FR"/>
        </w:rPr>
        <w:tab/>
        <w:t>17(100)</w:t>
      </w:r>
      <w:r w:rsidRPr="00DB703C">
        <w:rPr>
          <w:lang w:val="fr-FR"/>
        </w:rPr>
        <w:tab/>
        <w:t>0</w:t>
      </w:r>
      <w:r w:rsidRPr="00DB703C">
        <w:rPr>
          <w:lang w:val="fr-FR"/>
        </w:rPr>
        <w:tab/>
        <w:t>100(100)</w:t>
      </w:r>
      <w:r w:rsidRPr="00DB703C">
        <w:rPr>
          <w:lang w:val="fr-FR"/>
        </w:rPr>
        <w:tab/>
        <w:t>0</w:t>
      </w:r>
      <w:r w:rsidRPr="00DB703C">
        <w:rPr>
          <w:lang w:val="fr-FR"/>
        </w:rPr>
        <w:tab/>
      </w:r>
      <w:r w:rsidRPr="00DB703C">
        <w:rPr>
          <w:lang w:val="fr-FR"/>
        </w:rPr>
        <w:tab/>
      </w:r>
      <w:r w:rsidRPr="00DB703C">
        <w:rPr>
          <w:lang w:val="fr-FR"/>
        </w:rPr>
        <w:tab/>
      </w:r>
    </w:p>
    <w:p w14:paraId="091D2285" w14:textId="77777777" w:rsidR="00DB703C" w:rsidRPr="00DB703C" w:rsidRDefault="00DB703C" w:rsidP="00DB703C">
      <w:pPr>
        <w:rPr>
          <w:lang w:val="fr-FR"/>
        </w:rPr>
      </w:pPr>
      <w:r w:rsidRPr="00DB703C">
        <w:rPr>
          <w:lang w:val="fr-FR"/>
        </w:rPr>
        <w:t>Retrait et autres</w:t>
      </w:r>
      <w:r w:rsidRPr="00DB703C">
        <w:rPr>
          <w:lang w:val="fr-FR"/>
        </w:rPr>
        <w:tab/>
        <w:t>6(85,7)</w:t>
      </w:r>
      <w:r w:rsidRPr="00DB703C">
        <w:rPr>
          <w:lang w:val="fr-FR"/>
        </w:rPr>
        <w:tab/>
        <w:t>1(14,3)</w:t>
      </w:r>
      <w:r w:rsidRPr="00DB703C">
        <w:rPr>
          <w:lang w:val="fr-FR"/>
        </w:rPr>
        <w:tab/>
        <w:t>7(100)</w:t>
      </w:r>
      <w:r w:rsidRPr="00DB703C">
        <w:rPr>
          <w:lang w:val="fr-FR"/>
        </w:rPr>
        <w:tab/>
        <w:t>0,72(0,07-7,17)</w:t>
      </w:r>
      <w:r w:rsidRPr="00DB703C">
        <w:rPr>
          <w:lang w:val="fr-FR"/>
        </w:rPr>
        <w:tab/>
      </w:r>
      <w:r w:rsidRPr="00DB703C">
        <w:rPr>
          <w:lang w:val="fr-FR"/>
        </w:rPr>
        <w:tab/>
      </w:r>
      <w:r w:rsidRPr="00DB703C">
        <w:rPr>
          <w:lang w:val="fr-FR"/>
        </w:rPr>
        <w:tab/>
      </w:r>
    </w:p>
    <w:p w14:paraId="3DC203A9" w14:textId="77777777" w:rsidR="00DB703C" w:rsidRPr="00DB703C" w:rsidRDefault="00DB703C" w:rsidP="00DB703C">
      <w:pPr>
        <w:rPr>
          <w:lang w:val="fr-FR"/>
        </w:rPr>
      </w:pPr>
      <w:r w:rsidRPr="00DB703C">
        <w:rPr>
          <w:lang w:val="fr-FR"/>
        </w:rPr>
        <w:t>Sans emploi</w:t>
      </w:r>
      <w:r w:rsidRPr="00DB703C">
        <w:rPr>
          <w:lang w:val="fr-FR"/>
        </w:rPr>
        <w:tab/>
        <w:t>26(81,3)</w:t>
      </w:r>
      <w:r w:rsidRPr="00DB703C">
        <w:rPr>
          <w:lang w:val="fr-FR"/>
        </w:rPr>
        <w:tab/>
        <w:t>6(18,8)</w:t>
      </w:r>
      <w:r w:rsidRPr="00DB703C">
        <w:rPr>
          <w:lang w:val="fr-FR"/>
        </w:rPr>
        <w:tab/>
        <w:t>32(100)</w:t>
      </w:r>
      <w:r w:rsidRPr="00DB703C">
        <w:rPr>
          <w:lang w:val="fr-FR"/>
        </w:rPr>
        <w:tab/>
        <w:t>1</w:t>
      </w:r>
      <w:r w:rsidRPr="00DB703C">
        <w:rPr>
          <w:lang w:val="fr-FR"/>
        </w:rPr>
        <w:tab/>
      </w:r>
      <w:r w:rsidRPr="00DB703C">
        <w:rPr>
          <w:lang w:val="fr-FR"/>
        </w:rPr>
        <w:tab/>
      </w:r>
      <w:r w:rsidRPr="00DB703C">
        <w:rPr>
          <w:lang w:val="fr-FR"/>
        </w:rPr>
        <w:tab/>
      </w:r>
    </w:p>
    <w:p w14:paraId="57133ED6" w14:textId="77777777" w:rsidR="00DB703C" w:rsidRPr="00DB703C" w:rsidRDefault="00DB703C" w:rsidP="00DB703C">
      <w:pPr>
        <w:rPr>
          <w:lang w:val="fr-FR"/>
        </w:rPr>
      </w:pPr>
      <w:r w:rsidRPr="00DB703C">
        <w:rPr>
          <w:lang w:val="fr-FR"/>
        </w:rPr>
        <w:t>Profession du père</w:t>
      </w:r>
      <w:r w:rsidRPr="00DB703C">
        <w:rPr>
          <w:lang w:val="fr-FR"/>
        </w:rPr>
        <w:tab/>
        <w:t>49(87,5)</w:t>
      </w:r>
      <w:r w:rsidRPr="00DB703C">
        <w:rPr>
          <w:lang w:val="fr-FR"/>
        </w:rPr>
        <w:tab/>
        <w:t>7(12,5)</w:t>
      </w:r>
      <w:r w:rsidRPr="00DB703C">
        <w:rPr>
          <w:lang w:val="fr-FR"/>
        </w:rPr>
        <w:tab/>
        <w:t>56(100)</w:t>
      </w:r>
      <w:r w:rsidRPr="00DB703C">
        <w:rPr>
          <w:lang w:val="fr-FR"/>
        </w:rPr>
        <w:tab/>
      </w:r>
      <w:r w:rsidRPr="00DB703C">
        <w:rPr>
          <w:lang w:val="fr-FR"/>
        </w:rPr>
        <w:tab/>
        <w:t>0,40</w:t>
      </w:r>
      <w:r w:rsidRPr="00DB703C">
        <w:rPr>
          <w:lang w:val="fr-FR"/>
        </w:rPr>
        <w:tab/>
      </w:r>
      <w:r w:rsidRPr="00DB703C">
        <w:rPr>
          <w:lang w:val="fr-FR"/>
        </w:rPr>
        <w:tab/>
      </w:r>
    </w:p>
    <w:p w14:paraId="185E8CC8" w14:textId="77777777" w:rsidR="00DB703C" w:rsidRPr="00DB703C" w:rsidRDefault="00DB703C" w:rsidP="00DB703C">
      <w:pPr>
        <w:rPr>
          <w:lang w:val="fr-FR"/>
        </w:rPr>
      </w:pPr>
      <w:r w:rsidRPr="00DB703C">
        <w:rPr>
          <w:lang w:val="fr-FR"/>
        </w:rPr>
        <w:t>Fonctionnaire</w:t>
      </w:r>
      <w:r w:rsidRPr="00DB703C">
        <w:rPr>
          <w:lang w:val="fr-FR"/>
        </w:rPr>
        <w:tab/>
        <w:t>49(87,5)</w:t>
      </w:r>
      <w:r w:rsidRPr="00DB703C">
        <w:rPr>
          <w:lang w:val="fr-FR"/>
        </w:rPr>
        <w:tab/>
        <w:t>7(12,5)</w:t>
      </w:r>
      <w:r w:rsidRPr="00DB703C">
        <w:rPr>
          <w:lang w:val="fr-FR"/>
        </w:rPr>
        <w:tab/>
        <w:t>56(100)</w:t>
      </w:r>
      <w:r w:rsidRPr="00DB703C">
        <w:rPr>
          <w:lang w:val="fr-FR"/>
        </w:rPr>
        <w:tab/>
        <w:t>0,45(0,13-1,52)</w:t>
      </w:r>
      <w:r w:rsidRPr="00DB703C">
        <w:rPr>
          <w:lang w:val="fr-FR"/>
        </w:rPr>
        <w:tab/>
      </w:r>
      <w:r w:rsidRPr="00DB703C">
        <w:rPr>
          <w:lang w:val="fr-FR"/>
        </w:rPr>
        <w:tab/>
      </w:r>
      <w:r w:rsidRPr="00DB703C">
        <w:rPr>
          <w:lang w:val="fr-FR"/>
        </w:rPr>
        <w:tab/>
      </w:r>
    </w:p>
    <w:p w14:paraId="7E4BA3DA" w14:textId="77777777" w:rsidR="00DB703C" w:rsidRPr="00DB703C" w:rsidRDefault="00DB703C" w:rsidP="00DB703C">
      <w:pPr>
        <w:rPr>
          <w:lang w:val="fr-FR"/>
        </w:rPr>
      </w:pPr>
      <w:r w:rsidRPr="00DB703C">
        <w:rPr>
          <w:lang w:val="fr-FR"/>
        </w:rPr>
        <w:t>Secteur privée</w:t>
      </w:r>
      <w:r w:rsidRPr="00DB703C">
        <w:rPr>
          <w:lang w:val="fr-FR"/>
        </w:rPr>
        <w:tab/>
        <w:t>89(88,1)</w:t>
      </w:r>
      <w:r w:rsidRPr="00DB703C">
        <w:rPr>
          <w:lang w:val="fr-FR"/>
        </w:rPr>
        <w:tab/>
        <w:t>12(11,9)</w:t>
      </w:r>
      <w:r w:rsidRPr="00DB703C">
        <w:rPr>
          <w:lang w:val="fr-FR"/>
        </w:rPr>
        <w:tab/>
        <w:t>101(100)</w:t>
      </w:r>
      <w:r w:rsidRPr="00DB703C">
        <w:rPr>
          <w:lang w:val="fr-FR"/>
        </w:rPr>
        <w:tab/>
        <w:t>0,42(0,14-1,30)</w:t>
      </w:r>
      <w:r w:rsidRPr="00DB703C">
        <w:rPr>
          <w:lang w:val="fr-FR"/>
        </w:rPr>
        <w:tab/>
      </w:r>
      <w:r w:rsidRPr="00DB703C">
        <w:rPr>
          <w:lang w:val="fr-FR"/>
        </w:rPr>
        <w:tab/>
      </w:r>
      <w:r w:rsidRPr="00DB703C">
        <w:rPr>
          <w:lang w:val="fr-FR"/>
        </w:rPr>
        <w:tab/>
      </w:r>
    </w:p>
    <w:p w14:paraId="36D9E22C" w14:textId="77777777" w:rsidR="00DB703C" w:rsidRPr="00DB703C" w:rsidRDefault="00DB703C" w:rsidP="00DB703C">
      <w:pPr>
        <w:rPr>
          <w:lang w:val="fr-FR"/>
        </w:rPr>
      </w:pPr>
      <w:r w:rsidRPr="00DB703C">
        <w:rPr>
          <w:lang w:val="fr-FR"/>
        </w:rPr>
        <w:t>Commerçant</w:t>
      </w:r>
      <w:r w:rsidRPr="00DB703C">
        <w:rPr>
          <w:lang w:val="fr-FR"/>
        </w:rPr>
        <w:tab/>
        <w:t>41(87,2)</w:t>
      </w:r>
      <w:r w:rsidRPr="00DB703C">
        <w:rPr>
          <w:lang w:val="fr-FR"/>
        </w:rPr>
        <w:tab/>
        <w:t>6(12,8)</w:t>
      </w:r>
      <w:r w:rsidRPr="00DB703C">
        <w:rPr>
          <w:lang w:val="fr-FR"/>
        </w:rPr>
        <w:tab/>
        <w:t>47(100)</w:t>
      </w:r>
      <w:r w:rsidRPr="00DB703C">
        <w:rPr>
          <w:lang w:val="fr-FR"/>
        </w:rPr>
        <w:tab/>
        <w:t>0,46(0,13-1,62)</w:t>
      </w:r>
      <w:r w:rsidRPr="00DB703C">
        <w:rPr>
          <w:lang w:val="fr-FR"/>
        </w:rPr>
        <w:tab/>
      </w:r>
      <w:r w:rsidRPr="00DB703C">
        <w:rPr>
          <w:lang w:val="fr-FR"/>
        </w:rPr>
        <w:tab/>
      </w:r>
      <w:r w:rsidRPr="00DB703C">
        <w:rPr>
          <w:lang w:val="fr-FR"/>
        </w:rPr>
        <w:tab/>
      </w:r>
    </w:p>
    <w:p w14:paraId="5FC6951D" w14:textId="77777777" w:rsidR="00DB703C" w:rsidRPr="00DB703C" w:rsidRDefault="00DB703C" w:rsidP="00DB703C">
      <w:pPr>
        <w:rPr>
          <w:lang w:val="fr-FR"/>
        </w:rPr>
      </w:pPr>
      <w:r w:rsidRPr="00DB703C">
        <w:rPr>
          <w:lang w:val="fr-FR"/>
        </w:rPr>
        <w:t>Agriculture</w:t>
      </w:r>
      <w:r w:rsidRPr="00DB703C">
        <w:rPr>
          <w:lang w:val="fr-FR"/>
        </w:rPr>
        <w:tab/>
        <w:t>25(89,3)</w:t>
      </w:r>
      <w:r w:rsidRPr="00DB703C">
        <w:rPr>
          <w:lang w:val="fr-FR"/>
        </w:rPr>
        <w:tab/>
        <w:t>3(10,7)</w:t>
      </w:r>
      <w:r w:rsidRPr="00DB703C">
        <w:rPr>
          <w:lang w:val="fr-FR"/>
        </w:rPr>
        <w:tab/>
        <w:t>28(100)</w:t>
      </w:r>
      <w:r w:rsidRPr="00DB703C">
        <w:rPr>
          <w:lang w:val="fr-FR"/>
        </w:rPr>
        <w:tab/>
        <w:t>0,38(0,84-1,71)</w:t>
      </w:r>
      <w:r w:rsidRPr="00DB703C">
        <w:rPr>
          <w:lang w:val="fr-FR"/>
        </w:rPr>
        <w:tab/>
      </w:r>
      <w:r w:rsidRPr="00DB703C">
        <w:rPr>
          <w:lang w:val="fr-FR"/>
        </w:rPr>
        <w:tab/>
      </w:r>
      <w:r w:rsidRPr="00DB703C">
        <w:rPr>
          <w:lang w:val="fr-FR"/>
        </w:rPr>
        <w:tab/>
      </w:r>
    </w:p>
    <w:p w14:paraId="60535F49" w14:textId="77777777" w:rsidR="00DB703C" w:rsidRPr="00DB703C" w:rsidRDefault="00DB703C" w:rsidP="00DB703C">
      <w:pPr>
        <w:rPr>
          <w:lang w:val="fr-FR"/>
        </w:rPr>
      </w:pPr>
      <w:r w:rsidRPr="00DB703C">
        <w:rPr>
          <w:lang w:val="fr-FR"/>
        </w:rPr>
        <w:t>Retrait et autres</w:t>
      </w:r>
      <w:r w:rsidRPr="00DB703C">
        <w:rPr>
          <w:lang w:val="fr-FR"/>
        </w:rPr>
        <w:tab/>
        <w:t>15(93,8)</w:t>
      </w:r>
      <w:r w:rsidRPr="00DB703C">
        <w:rPr>
          <w:lang w:val="fr-FR"/>
        </w:rPr>
        <w:tab/>
        <w:t>1(6, 3)</w:t>
      </w:r>
      <w:r w:rsidRPr="00DB703C">
        <w:rPr>
          <w:lang w:val="fr-FR"/>
        </w:rPr>
        <w:tab/>
        <w:t>16(100)</w:t>
      </w:r>
      <w:r w:rsidRPr="00DB703C">
        <w:rPr>
          <w:lang w:val="fr-FR"/>
        </w:rPr>
        <w:tab/>
        <w:t>0,21(0,23-1,94)</w:t>
      </w:r>
      <w:r w:rsidRPr="00DB703C">
        <w:rPr>
          <w:lang w:val="fr-FR"/>
        </w:rPr>
        <w:tab/>
      </w:r>
      <w:r w:rsidRPr="00DB703C">
        <w:rPr>
          <w:lang w:val="fr-FR"/>
        </w:rPr>
        <w:tab/>
      </w:r>
      <w:r w:rsidRPr="00DB703C">
        <w:rPr>
          <w:lang w:val="fr-FR"/>
        </w:rPr>
        <w:tab/>
      </w:r>
    </w:p>
    <w:p w14:paraId="797B66FB" w14:textId="77777777" w:rsidR="00DB703C" w:rsidRPr="00DB703C" w:rsidRDefault="00DB703C" w:rsidP="00DB703C">
      <w:pPr>
        <w:rPr>
          <w:lang w:val="fr-FR"/>
        </w:rPr>
      </w:pPr>
      <w:r w:rsidRPr="00DB703C">
        <w:rPr>
          <w:lang w:val="fr-FR"/>
        </w:rPr>
        <w:t>Sans emploi</w:t>
      </w:r>
      <w:r w:rsidRPr="00DB703C">
        <w:rPr>
          <w:lang w:val="fr-FR"/>
        </w:rPr>
        <w:tab/>
        <w:t>19(76)</w:t>
      </w:r>
      <w:r w:rsidRPr="00DB703C">
        <w:rPr>
          <w:lang w:val="fr-FR"/>
        </w:rPr>
        <w:tab/>
        <w:t>6(24)</w:t>
      </w:r>
      <w:r w:rsidRPr="00DB703C">
        <w:rPr>
          <w:lang w:val="fr-FR"/>
        </w:rPr>
        <w:tab/>
        <w:t>25(100)</w:t>
      </w:r>
      <w:r w:rsidRPr="00DB703C">
        <w:rPr>
          <w:lang w:val="fr-FR"/>
        </w:rPr>
        <w:tab/>
        <w:t>1</w:t>
      </w:r>
      <w:r w:rsidRPr="00DB703C">
        <w:rPr>
          <w:lang w:val="fr-FR"/>
        </w:rPr>
        <w:tab/>
      </w:r>
      <w:r w:rsidRPr="00DB703C">
        <w:rPr>
          <w:lang w:val="fr-FR"/>
        </w:rPr>
        <w:tab/>
      </w:r>
      <w:r w:rsidRPr="00DB703C">
        <w:rPr>
          <w:lang w:val="fr-FR"/>
        </w:rPr>
        <w:tab/>
      </w:r>
    </w:p>
    <w:p w14:paraId="0E2AA7DE" w14:textId="77777777" w:rsidR="00DB703C" w:rsidRPr="00DB703C" w:rsidRDefault="00DB703C" w:rsidP="00DB703C">
      <w:pPr>
        <w:rPr>
          <w:lang w:val="fr-FR"/>
        </w:rPr>
      </w:pPr>
    </w:p>
    <w:p w14:paraId="1576ACB8" w14:textId="77777777" w:rsidR="00DB703C" w:rsidRPr="00DB703C" w:rsidRDefault="00DB703C" w:rsidP="00DB703C">
      <w:pPr>
        <w:rPr>
          <w:lang w:val="fr-FR"/>
        </w:rPr>
      </w:pPr>
    </w:p>
    <w:p w14:paraId="04CCC3BF" w14:textId="77777777" w:rsidR="00DB703C" w:rsidRPr="00DB703C" w:rsidRDefault="00DB703C" w:rsidP="00DB703C">
      <w:pPr>
        <w:rPr>
          <w:lang w:val="fr-FR"/>
        </w:rPr>
      </w:pPr>
      <w:r w:rsidRPr="00DB703C">
        <w:rPr>
          <w:lang w:val="fr-FR"/>
        </w:rPr>
        <w:t>Tableau 2.5 : Analyses univariées et multivariées des facteurs associés au surpoids chez les enfants scolarisés dans l’aire de santé de Mballa 2 et Emana</w:t>
      </w:r>
    </w:p>
    <w:p w14:paraId="3E7E3301" w14:textId="77777777" w:rsidR="00DB703C" w:rsidRPr="00DB703C" w:rsidRDefault="00DB703C" w:rsidP="00DB703C">
      <w:pPr>
        <w:rPr>
          <w:lang w:val="fr-FR"/>
        </w:rPr>
      </w:pPr>
      <w:r w:rsidRPr="00DB703C">
        <w:rPr>
          <w:lang w:val="fr-FR"/>
        </w:rPr>
        <w:t>Variables et modalités</w:t>
      </w:r>
      <w:r w:rsidRPr="00DB703C">
        <w:rPr>
          <w:lang w:val="fr-FR"/>
        </w:rPr>
        <w:tab/>
        <w:t xml:space="preserve">Surpoids Non </w:t>
      </w:r>
      <w:proofErr w:type="gramStart"/>
      <w:r w:rsidRPr="00DB703C">
        <w:rPr>
          <w:lang w:val="fr-FR"/>
        </w:rPr>
        <w:t>n(</w:t>
      </w:r>
      <w:proofErr w:type="gramEnd"/>
      <w:r w:rsidRPr="00DB703C">
        <w:rPr>
          <w:lang w:val="fr-FR"/>
        </w:rPr>
        <w:t>%)</w:t>
      </w:r>
      <w:r w:rsidRPr="00DB703C">
        <w:rPr>
          <w:lang w:val="fr-FR"/>
        </w:rPr>
        <w:tab/>
        <w:t>Surpoids</w:t>
      </w:r>
    </w:p>
    <w:p w14:paraId="0A77852F" w14:textId="77777777" w:rsidR="00DB703C" w:rsidRPr="00DB703C" w:rsidRDefault="00DB703C" w:rsidP="00DB703C">
      <w:pPr>
        <w:rPr>
          <w:lang w:val="fr-FR"/>
        </w:rPr>
      </w:pPr>
      <w:r w:rsidRPr="00DB703C">
        <w:rPr>
          <w:lang w:val="fr-FR"/>
        </w:rPr>
        <w:t>Oui n (%)</w:t>
      </w:r>
      <w:r w:rsidRPr="00DB703C">
        <w:rPr>
          <w:lang w:val="fr-FR"/>
        </w:rPr>
        <w:tab/>
        <w:t>Total</w:t>
      </w:r>
      <w:r w:rsidRPr="00DB703C">
        <w:rPr>
          <w:lang w:val="fr-FR"/>
        </w:rPr>
        <w:tab/>
        <w:t>Univariable</w:t>
      </w:r>
      <w:r w:rsidRPr="00DB703C">
        <w:rPr>
          <w:lang w:val="fr-FR"/>
        </w:rPr>
        <w:tab/>
        <w:t>Multivariable</w:t>
      </w:r>
    </w:p>
    <w:p w14:paraId="263D0B0E" w14:textId="77777777" w:rsidR="00DB703C" w:rsidRPr="00DB703C" w:rsidRDefault="00DB703C" w:rsidP="00DB703C">
      <w:pPr>
        <w:rPr>
          <w:lang w:val="fr-FR"/>
        </w:rPr>
      </w:pPr>
      <w:r w:rsidRPr="00DB703C">
        <w:rPr>
          <w:lang w:val="fr-FR"/>
        </w:rPr>
        <w:tab/>
      </w:r>
      <w:r w:rsidRPr="00DB703C">
        <w:rPr>
          <w:lang w:val="fr-FR"/>
        </w:rPr>
        <w:tab/>
      </w:r>
      <w:r w:rsidRPr="00DB703C">
        <w:rPr>
          <w:lang w:val="fr-FR"/>
        </w:rPr>
        <w:tab/>
      </w:r>
      <w:r w:rsidRPr="00DB703C">
        <w:rPr>
          <w:lang w:val="fr-FR"/>
        </w:rPr>
        <w:tab/>
      </w:r>
      <w:proofErr w:type="gramStart"/>
      <w:r w:rsidRPr="00DB703C">
        <w:rPr>
          <w:lang w:val="fr-FR"/>
        </w:rPr>
        <w:t>OR(</w:t>
      </w:r>
      <w:proofErr w:type="gramEnd"/>
      <w:r w:rsidRPr="00DB703C">
        <w:rPr>
          <w:lang w:val="fr-FR"/>
        </w:rPr>
        <w:t>95%IC)</w:t>
      </w:r>
      <w:r w:rsidRPr="00DB703C">
        <w:rPr>
          <w:lang w:val="fr-FR"/>
        </w:rPr>
        <w:tab/>
        <w:t>P</w:t>
      </w:r>
      <w:r w:rsidRPr="00DB703C">
        <w:rPr>
          <w:lang w:val="fr-FR"/>
        </w:rPr>
        <w:tab/>
        <w:t>aOR(95%IC)</w:t>
      </w:r>
      <w:r w:rsidRPr="00DB703C">
        <w:rPr>
          <w:lang w:val="fr-FR"/>
        </w:rPr>
        <w:tab/>
        <w:t>P</w:t>
      </w:r>
    </w:p>
    <w:p w14:paraId="0EDDEDA8" w14:textId="77777777" w:rsidR="00DB703C" w:rsidRPr="00DB703C" w:rsidRDefault="00DB703C" w:rsidP="00DB703C">
      <w:pPr>
        <w:rPr>
          <w:lang w:val="fr-FR"/>
        </w:rPr>
      </w:pPr>
      <w:r w:rsidRPr="00DB703C">
        <w:rPr>
          <w:lang w:val="fr-FR"/>
        </w:rPr>
        <w:t>Revenue mensuel (FCFA)</w:t>
      </w:r>
      <w:r w:rsidRPr="00DB703C">
        <w:rPr>
          <w:lang w:val="fr-FR"/>
        </w:rPr>
        <w:tab/>
      </w:r>
      <w:r w:rsidRPr="00DB703C">
        <w:rPr>
          <w:lang w:val="fr-FR"/>
        </w:rPr>
        <w:tab/>
      </w:r>
      <w:r w:rsidRPr="00DB703C">
        <w:rPr>
          <w:lang w:val="fr-FR"/>
        </w:rPr>
        <w:tab/>
      </w:r>
      <w:r w:rsidRPr="00DB703C">
        <w:rPr>
          <w:lang w:val="fr-FR"/>
        </w:rPr>
        <w:tab/>
      </w:r>
      <w:r w:rsidRPr="00DB703C">
        <w:rPr>
          <w:lang w:val="fr-FR"/>
        </w:rPr>
        <w:tab/>
      </w:r>
      <w:r w:rsidRPr="00DB703C">
        <w:rPr>
          <w:lang w:val="fr-FR"/>
        </w:rPr>
        <w:tab/>
      </w:r>
      <w:r w:rsidRPr="00DB703C">
        <w:rPr>
          <w:lang w:val="fr-FR"/>
        </w:rPr>
        <w:tab/>
      </w:r>
    </w:p>
    <w:p w14:paraId="72F30A23" w14:textId="77777777" w:rsidR="00DB703C" w:rsidRPr="00DB703C" w:rsidRDefault="00DB703C" w:rsidP="00DB703C">
      <w:pPr>
        <w:rPr>
          <w:lang w:val="fr-FR"/>
        </w:rPr>
      </w:pPr>
      <w:r w:rsidRPr="00DB703C">
        <w:rPr>
          <w:lang w:val="fr-FR"/>
        </w:rPr>
        <w:t>&lt;50000</w:t>
      </w:r>
      <w:r w:rsidRPr="00DB703C">
        <w:rPr>
          <w:lang w:val="fr-FR"/>
        </w:rPr>
        <w:tab/>
        <w:t>17(85)</w:t>
      </w:r>
      <w:r w:rsidRPr="00DB703C">
        <w:rPr>
          <w:lang w:val="fr-FR"/>
        </w:rPr>
        <w:tab/>
        <w:t>3(15)</w:t>
      </w:r>
      <w:r w:rsidRPr="00DB703C">
        <w:rPr>
          <w:lang w:val="fr-FR"/>
        </w:rPr>
        <w:tab/>
        <w:t>20(100)</w:t>
      </w:r>
      <w:r w:rsidRPr="00DB703C">
        <w:rPr>
          <w:lang w:val="fr-FR"/>
        </w:rPr>
        <w:tab/>
        <w:t>1</w:t>
      </w:r>
      <w:r w:rsidRPr="00DB703C">
        <w:rPr>
          <w:lang w:val="fr-FR"/>
        </w:rPr>
        <w:tab/>
      </w:r>
      <w:r w:rsidRPr="00DB703C">
        <w:rPr>
          <w:lang w:val="fr-FR"/>
        </w:rPr>
        <w:tab/>
      </w:r>
      <w:r w:rsidRPr="00DB703C">
        <w:rPr>
          <w:lang w:val="fr-FR"/>
        </w:rPr>
        <w:tab/>
      </w:r>
    </w:p>
    <w:p w14:paraId="70D8E52F" w14:textId="77777777" w:rsidR="00DB703C" w:rsidRPr="00DB703C" w:rsidRDefault="00DB703C" w:rsidP="00DB703C">
      <w:pPr>
        <w:rPr>
          <w:lang w:val="fr-FR"/>
        </w:rPr>
      </w:pPr>
      <w:r w:rsidRPr="00DB703C">
        <w:rPr>
          <w:lang w:val="fr-FR"/>
        </w:rPr>
        <w:t>50000-1000000</w:t>
      </w:r>
      <w:r w:rsidRPr="00DB703C">
        <w:rPr>
          <w:lang w:val="fr-FR"/>
        </w:rPr>
        <w:tab/>
        <w:t>111(88,8)</w:t>
      </w:r>
      <w:r w:rsidRPr="00DB703C">
        <w:rPr>
          <w:lang w:val="fr-FR"/>
        </w:rPr>
        <w:tab/>
        <w:t>18(14)</w:t>
      </w:r>
      <w:r w:rsidRPr="00DB703C">
        <w:rPr>
          <w:lang w:val="fr-FR"/>
        </w:rPr>
        <w:tab/>
        <w:t>129(100)</w:t>
      </w:r>
      <w:r w:rsidRPr="00DB703C">
        <w:rPr>
          <w:lang w:val="fr-FR"/>
        </w:rPr>
        <w:tab/>
        <w:t>1 ,40(0,36-5,40)</w:t>
      </w:r>
      <w:r w:rsidRPr="00DB703C">
        <w:rPr>
          <w:lang w:val="fr-FR"/>
        </w:rPr>
        <w:tab/>
      </w:r>
      <w:r w:rsidRPr="00DB703C">
        <w:rPr>
          <w:lang w:val="fr-FR"/>
        </w:rPr>
        <w:tab/>
      </w:r>
      <w:r w:rsidRPr="00DB703C">
        <w:rPr>
          <w:lang w:val="fr-FR"/>
        </w:rPr>
        <w:tab/>
      </w:r>
    </w:p>
    <w:p w14:paraId="4BDD41AC" w14:textId="77777777" w:rsidR="00DB703C" w:rsidRPr="00DB703C" w:rsidRDefault="00DB703C" w:rsidP="00DB703C">
      <w:pPr>
        <w:rPr>
          <w:lang w:val="fr-FR"/>
        </w:rPr>
      </w:pPr>
      <w:r w:rsidRPr="00DB703C">
        <w:rPr>
          <w:lang w:val="fr-FR"/>
        </w:rPr>
        <w:t>&gt;100000</w:t>
      </w:r>
      <w:r w:rsidRPr="00DB703C">
        <w:rPr>
          <w:lang w:val="fr-FR"/>
        </w:rPr>
        <w:tab/>
        <w:t>111(88,8)</w:t>
      </w:r>
      <w:r w:rsidRPr="00DB703C">
        <w:rPr>
          <w:lang w:val="fr-FR"/>
        </w:rPr>
        <w:tab/>
        <w:t>14(11,2)</w:t>
      </w:r>
      <w:r w:rsidRPr="00DB703C">
        <w:rPr>
          <w:lang w:val="fr-FR"/>
        </w:rPr>
        <w:tab/>
        <w:t>125(100)</w:t>
      </w:r>
      <w:r w:rsidRPr="00DB703C">
        <w:rPr>
          <w:lang w:val="fr-FR"/>
        </w:rPr>
        <w:tab/>
        <w:t>1,28(0,61-2,71)</w:t>
      </w:r>
      <w:r w:rsidRPr="00DB703C">
        <w:rPr>
          <w:lang w:val="fr-FR"/>
        </w:rPr>
        <w:tab/>
      </w:r>
      <w:r w:rsidRPr="00DB703C">
        <w:rPr>
          <w:lang w:val="fr-FR"/>
        </w:rPr>
        <w:tab/>
      </w:r>
      <w:r w:rsidRPr="00DB703C">
        <w:rPr>
          <w:lang w:val="fr-FR"/>
        </w:rPr>
        <w:tab/>
      </w:r>
    </w:p>
    <w:p w14:paraId="022D383B" w14:textId="77777777" w:rsidR="00DB703C" w:rsidRPr="00DB703C" w:rsidRDefault="00DB703C" w:rsidP="00DB703C">
      <w:pPr>
        <w:rPr>
          <w:lang w:val="fr-FR"/>
        </w:rPr>
      </w:pPr>
      <w:r w:rsidRPr="00DB703C">
        <w:rPr>
          <w:lang w:val="fr-FR"/>
        </w:rPr>
        <w:t>Perception de votre poids</w:t>
      </w:r>
      <w:r w:rsidRPr="00DB703C">
        <w:rPr>
          <w:lang w:val="fr-FR"/>
        </w:rPr>
        <w:tab/>
      </w:r>
      <w:r w:rsidRPr="00DB703C">
        <w:rPr>
          <w:lang w:val="fr-FR"/>
        </w:rPr>
        <w:tab/>
      </w:r>
      <w:r w:rsidRPr="00DB703C">
        <w:rPr>
          <w:lang w:val="fr-FR"/>
        </w:rPr>
        <w:tab/>
      </w:r>
      <w:r w:rsidRPr="00DB703C">
        <w:rPr>
          <w:lang w:val="fr-FR"/>
        </w:rPr>
        <w:tab/>
      </w:r>
      <w:r w:rsidRPr="00DB703C">
        <w:rPr>
          <w:lang w:val="fr-FR"/>
        </w:rPr>
        <w:tab/>
        <w:t>&lt; 0,001</w:t>
      </w:r>
      <w:r w:rsidRPr="00DB703C">
        <w:rPr>
          <w:lang w:val="fr-FR"/>
        </w:rPr>
        <w:tab/>
      </w:r>
      <w:r w:rsidRPr="00DB703C">
        <w:rPr>
          <w:lang w:val="fr-FR"/>
        </w:rPr>
        <w:tab/>
      </w:r>
    </w:p>
    <w:p w14:paraId="1BD2F39F" w14:textId="77777777" w:rsidR="00DB703C" w:rsidRPr="00DB703C" w:rsidRDefault="00DB703C" w:rsidP="00DB703C">
      <w:pPr>
        <w:rPr>
          <w:lang w:val="fr-FR"/>
        </w:rPr>
      </w:pPr>
      <w:r w:rsidRPr="00DB703C">
        <w:rPr>
          <w:lang w:val="fr-FR"/>
        </w:rPr>
        <w:t>Insuffisant et normale</w:t>
      </w:r>
      <w:r w:rsidRPr="00DB703C">
        <w:rPr>
          <w:lang w:val="fr-FR"/>
        </w:rPr>
        <w:tab/>
        <w:t>209(90,9)</w:t>
      </w:r>
      <w:r w:rsidRPr="00DB703C">
        <w:rPr>
          <w:lang w:val="fr-FR"/>
        </w:rPr>
        <w:tab/>
        <w:t>21(9,1)</w:t>
      </w:r>
      <w:r w:rsidRPr="00DB703C">
        <w:rPr>
          <w:lang w:val="fr-FR"/>
        </w:rPr>
        <w:tab/>
        <w:t>230(100)</w:t>
      </w:r>
      <w:r w:rsidRPr="00DB703C">
        <w:rPr>
          <w:lang w:val="fr-FR"/>
        </w:rPr>
        <w:tab/>
        <w:t>1</w:t>
      </w:r>
      <w:r w:rsidRPr="00DB703C">
        <w:rPr>
          <w:lang w:val="fr-FR"/>
        </w:rPr>
        <w:tab/>
      </w:r>
      <w:r w:rsidRPr="00DB703C">
        <w:rPr>
          <w:lang w:val="fr-FR"/>
        </w:rPr>
        <w:tab/>
        <w:t>1</w:t>
      </w:r>
      <w:r w:rsidRPr="00DB703C">
        <w:rPr>
          <w:lang w:val="fr-FR"/>
        </w:rPr>
        <w:tab/>
      </w:r>
    </w:p>
    <w:p w14:paraId="06D8D97C" w14:textId="77777777" w:rsidR="00DB703C" w:rsidRPr="00DB703C" w:rsidRDefault="00DB703C" w:rsidP="00DB703C">
      <w:pPr>
        <w:rPr>
          <w:lang w:val="fr-FR"/>
        </w:rPr>
      </w:pPr>
      <w:r w:rsidRPr="00DB703C">
        <w:rPr>
          <w:lang w:val="fr-FR"/>
        </w:rPr>
        <w:t>Surpoids et obésité</w:t>
      </w:r>
      <w:r w:rsidRPr="00DB703C">
        <w:rPr>
          <w:lang w:val="fr-FR"/>
        </w:rPr>
        <w:tab/>
        <w:t>30(68,2)</w:t>
      </w:r>
      <w:r w:rsidRPr="00DB703C">
        <w:rPr>
          <w:lang w:val="fr-FR"/>
        </w:rPr>
        <w:tab/>
        <w:t>14(31,8)</w:t>
      </w:r>
      <w:r w:rsidRPr="00DB703C">
        <w:rPr>
          <w:lang w:val="fr-FR"/>
        </w:rPr>
        <w:tab/>
        <w:t>44(100)</w:t>
      </w:r>
      <w:r w:rsidRPr="00DB703C">
        <w:rPr>
          <w:lang w:val="fr-FR"/>
        </w:rPr>
        <w:tab/>
        <w:t>0,63(0,05-0,72)</w:t>
      </w:r>
      <w:r w:rsidRPr="00DB703C">
        <w:rPr>
          <w:lang w:val="fr-FR"/>
        </w:rPr>
        <w:tab/>
      </w:r>
      <w:r w:rsidRPr="00DB703C">
        <w:rPr>
          <w:lang w:val="fr-FR"/>
        </w:rPr>
        <w:tab/>
        <w:t>3,27(1,07-10,03)</w:t>
      </w:r>
      <w:r w:rsidRPr="00DB703C">
        <w:rPr>
          <w:lang w:val="fr-FR"/>
        </w:rPr>
        <w:tab/>
        <w:t>0,04</w:t>
      </w:r>
    </w:p>
    <w:p w14:paraId="481C0F70" w14:textId="77777777" w:rsidR="00DB703C" w:rsidRPr="00DB703C" w:rsidRDefault="00DB703C" w:rsidP="00DB703C">
      <w:pPr>
        <w:rPr>
          <w:lang w:val="fr-FR"/>
        </w:rPr>
      </w:pPr>
    </w:p>
    <w:p w14:paraId="778907A9" w14:textId="77777777" w:rsidR="00DB703C" w:rsidRPr="00DB703C" w:rsidRDefault="00DB703C" w:rsidP="00DB703C">
      <w:pPr>
        <w:rPr>
          <w:lang w:val="fr-FR"/>
        </w:rPr>
      </w:pPr>
    </w:p>
    <w:p w14:paraId="5EF7E5A3" w14:textId="77777777" w:rsidR="00DB703C" w:rsidRPr="00DB703C" w:rsidRDefault="00DB703C" w:rsidP="00DB703C">
      <w:pPr>
        <w:rPr>
          <w:lang w:val="fr-FR"/>
        </w:rPr>
      </w:pPr>
    </w:p>
    <w:p w14:paraId="6731992C" w14:textId="77777777" w:rsidR="00DB703C" w:rsidRPr="00DB703C" w:rsidRDefault="00DB703C" w:rsidP="00DB703C">
      <w:pPr>
        <w:rPr>
          <w:lang w:val="fr-FR"/>
        </w:rPr>
      </w:pPr>
    </w:p>
    <w:p w14:paraId="74CE0998" w14:textId="77777777" w:rsidR="00DB703C" w:rsidRPr="00DB703C" w:rsidRDefault="00DB703C" w:rsidP="00DB703C">
      <w:pPr>
        <w:rPr>
          <w:lang w:val="fr-FR"/>
        </w:rPr>
      </w:pPr>
    </w:p>
    <w:p w14:paraId="1F52F98B" w14:textId="77777777" w:rsidR="00DB703C" w:rsidRPr="00DB703C" w:rsidRDefault="00DB703C" w:rsidP="00DB703C">
      <w:pPr>
        <w:rPr>
          <w:lang w:val="fr-FR"/>
        </w:rPr>
      </w:pPr>
    </w:p>
    <w:p w14:paraId="4D3BFD92" w14:textId="77777777" w:rsidR="00DB703C" w:rsidRPr="00DB703C" w:rsidRDefault="00DB703C" w:rsidP="00DB703C">
      <w:pPr>
        <w:rPr>
          <w:lang w:val="fr-FR"/>
        </w:rPr>
      </w:pPr>
    </w:p>
    <w:p w14:paraId="117BAD19" w14:textId="77777777" w:rsidR="00DB703C" w:rsidRPr="00DB703C" w:rsidRDefault="00DB703C" w:rsidP="00DB703C">
      <w:pPr>
        <w:rPr>
          <w:lang w:val="fr-FR"/>
        </w:rPr>
      </w:pPr>
    </w:p>
    <w:p w14:paraId="50AC5081" w14:textId="77777777" w:rsidR="00DB703C" w:rsidRPr="00DB703C" w:rsidRDefault="00DB703C" w:rsidP="00DB703C">
      <w:pPr>
        <w:rPr>
          <w:lang w:val="fr-FR"/>
        </w:rPr>
      </w:pPr>
    </w:p>
    <w:p w14:paraId="7D993615" w14:textId="77777777" w:rsidR="00DB703C" w:rsidRPr="00DB703C" w:rsidRDefault="00DB703C" w:rsidP="00DB703C">
      <w:pPr>
        <w:rPr>
          <w:lang w:val="fr-FR"/>
        </w:rPr>
      </w:pPr>
    </w:p>
    <w:p w14:paraId="79BCBFEF" w14:textId="77777777" w:rsidR="00DB703C" w:rsidRPr="00DB703C" w:rsidRDefault="00DB703C" w:rsidP="00DB703C">
      <w:pPr>
        <w:rPr>
          <w:lang w:val="fr-FR"/>
        </w:rPr>
      </w:pPr>
    </w:p>
    <w:p w14:paraId="591C1AD9" w14:textId="77777777" w:rsidR="00DB703C" w:rsidRPr="00DB703C" w:rsidRDefault="00DB703C" w:rsidP="00DB703C">
      <w:pPr>
        <w:rPr>
          <w:lang w:val="fr-FR"/>
        </w:rPr>
      </w:pPr>
    </w:p>
    <w:p w14:paraId="263EEDBF" w14:textId="77777777" w:rsidR="00DB703C" w:rsidRPr="00DB703C" w:rsidRDefault="00DB703C" w:rsidP="00DB703C">
      <w:pPr>
        <w:rPr>
          <w:lang w:val="fr-FR"/>
        </w:rPr>
      </w:pPr>
    </w:p>
    <w:p w14:paraId="573375FA" w14:textId="77777777" w:rsidR="00DB703C" w:rsidRPr="00DB703C" w:rsidRDefault="00DB703C" w:rsidP="00DB703C">
      <w:pPr>
        <w:rPr>
          <w:lang w:val="fr-FR"/>
        </w:rPr>
      </w:pPr>
    </w:p>
    <w:p w14:paraId="6C41DD7F" w14:textId="77777777" w:rsidR="00DB703C" w:rsidRPr="00DB703C" w:rsidRDefault="00DB703C" w:rsidP="00DB703C">
      <w:pPr>
        <w:rPr>
          <w:lang w:val="fr-FR"/>
        </w:rPr>
      </w:pPr>
    </w:p>
    <w:p w14:paraId="35DB3DA2" w14:textId="77777777" w:rsidR="00DB703C" w:rsidRPr="00DB703C" w:rsidRDefault="00DB703C" w:rsidP="00DB703C">
      <w:pPr>
        <w:rPr>
          <w:lang w:val="fr-FR"/>
        </w:rPr>
      </w:pPr>
    </w:p>
    <w:p w14:paraId="36D84A4A" w14:textId="77777777" w:rsidR="00DB703C" w:rsidRPr="00DB703C" w:rsidRDefault="00DB703C" w:rsidP="00DB703C">
      <w:pPr>
        <w:rPr>
          <w:lang w:val="fr-FR"/>
        </w:rPr>
      </w:pPr>
    </w:p>
    <w:p w14:paraId="22A6DBF1" w14:textId="77777777" w:rsidR="00DB703C" w:rsidRPr="00DB703C" w:rsidRDefault="00DB703C" w:rsidP="00DB703C">
      <w:pPr>
        <w:rPr>
          <w:lang w:val="fr-FR"/>
        </w:rPr>
      </w:pPr>
    </w:p>
    <w:p w14:paraId="765064F8" w14:textId="77777777" w:rsidR="00DB703C" w:rsidRPr="00DB703C" w:rsidRDefault="00DB703C" w:rsidP="00DB703C">
      <w:pPr>
        <w:rPr>
          <w:lang w:val="fr-FR"/>
        </w:rPr>
      </w:pPr>
    </w:p>
    <w:p w14:paraId="053E75AF" w14:textId="77777777" w:rsidR="00DB703C" w:rsidRPr="00DB703C" w:rsidRDefault="00DB703C" w:rsidP="00DB703C">
      <w:pPr>
        <w:rPr>
          <w:lang w:val="fr-FR"/>
        </w:rPr>
      </w:pPr>
    </w:p>
    <w:p w14:paraId="48356A27" w14:textId="77777777" w:rsidR="00DB703C" w:rsidRPr="00DB703C" w:rsidRDefault="00DB703C" w:rsidP="00DB703C">
      <w:pPr>
        <w:rPr>
          <w:lang w:val="fr-FR"/>
        </w:rPr>
      </w:pPr>
    </w:p>
    <w:p w14:paraId="4436411F" w14:textId="77777777" w:rsidR="00DB703C" w:rsidRPr="00DB703C" w:rsidRDefault="00DB703C" w:rsidP="00DB703C">
      <w:pPr>
        <w:rPr>
          <w:lang w:val="fr-FR"/>
        </w:rPr>
      </w:pPr>
    </w:p>
    <w:p w14:paraId="706D0BC4" w14:textId="77777777" w:rsidR="00DB703C" w:rsidRPr="00DB703C" w:rsidRDefault="00DB703C" w:rsidP="00DB703C">
      <w:pPr>
        <w:rPr>
          <w:lang w:val="fr-FR"/>
        </w:rPr>
      </w:pPr>
    </w:p>
    <w:p w14:paraId="22693F50" w14:textId="77777777" w:rsidR="00DB703C" w:rsidRPr="00DB703C" w:rsidRDefault="00DB703C" w:rsidP="00DB703C">
      <w:pPr>
        <w:rPr>
          <w:lang w:val="fr-FR"/>
        </w:rPr>
      </w:pPr>
    </w:p>
    <w:p w14:paraId="3AAEA320" w14:textId="77777777" w:rsidR="00DB703C" w:rsidRPr="00DB703C" w:rsidRDefault="00DB703C" w:rsidP="00DB703C">
      <w:pPr>
        <w:rPr>
          <w:lang w:val="fr-FR"/>
        </w:rPr>
      </w:pPr>
    </w:p>
    <w:p w14:paraId="58B4CBE7" w14:textId="77777777" w:rsidR="00DB703C" w:rsidRPr="00DB703C" w:rsidRDefault="00DB703C" w:rsidP="00DB703C">
      <w:pPr>
        <w:rPr>
          <w:lang w:val="fr-FR"/>
        </w:rPr>
      </w:pPr>
    </w:p>
    <w:p w14:paraId="2AFF4F7C" w14:textId="77777777" w:rsidR="00DB703C" w:rsidRPr="00DB703C" w:rsidRDefault="00DB703C" w:rsidP="00DB703C">
      <w:pPr>
        <w:rPr>
          <w:lang w:val="fr-FR"/>
        </w:rPr>
      </w:pPr>
    </w:p>
    <w:p w14:paraId="1F991779" w14:textId="77777777" w:rsidR="00DB703C" w:rsidRPr="00DB703C" w:rsidRDefault="00DB703C" w:rsidP="00DB703C">
      <w:pPr>
        <w:rPr>
          <w:lang w:val="fr-FR"/>
        </w:rPr>
      </w:pPr>
    </w:p>
    <w:p w14:paraId="4F26451D" w14:textId="77777777" w:rsidR="00DB703C" w:rsidRPr="00DB703C" w:rsidRDefault="00DB703C" w:rsidP="00DB703C">
      <w:pPr>
        <w:rPr>
          <w:lang w:val="fr-FR"/>
        </w:rPr>
      </w:pPr>
    </w:p>
    <w:p w14:paraId="0A36404E" w14:textId="77777777" w:rsidR="00DB703C" w:rsidRPr="00DB703C" w:rsidRDefault="00DB703C" w:rsidP="00DB703C">
      <w:pPr>
        <w:rPr>
          <w:lang w:val="fr-FR"/>
        </w:rPr>
      </w:pPr>
    </w:p>
    <w:p w14:paraId="5E4DB0D9" w14:textId="77777777" w:rsidR="00DB703C" w:rsidRPr="00DB703C" w:rsidRDefault="00DB703C" w:rsidP="00DB703C">
      <w:pPr>
        <w:rPr>
          <w:lang w:val="fr-FR"/>
        </w:rPr>
      </w:pPr>
    </w:p>
    <w:p w14:paraId="65865DBB" w14:textId="77777777" w:rsidR="00DB703C" w:rsidRPr="00DB703C" w:rsidRDefault="00DB703C" w:rsidP="00DB703C">
      <w:pPr>
        <w:rPr>
          <w:lang w:val="fr-FR"/>
        </w:rPr>
      </w:pPr>
    </w:p>
    <w:p w14:paraId="6EC6B429" w14:textId="77777777" w:rsidR="00DB703C" w:rsidRPr="00DB703C" w:rsidRDefault="00DB703C" w:rsidP="00DB703C">
      <w:pPr>
        <w:rPr>
          <w:lang w:val="fr-FR"/>
        </w:rPr>
      </w:pPr>
    </w:p>
    <w:p w14:paraId="57FA71F1" w14:textId="77777777" w:rsidR="00DB703C" w:rsidRPr="00DB703C" w:rsidRDefault="00DB703C" w:rsidP="00DB703C">
      <w:pPr>
        <w:rPr>
          <w:lang w:val="fr-FR"/>
        </w:rPr>
      </w:pPr>
    </w:p>
    <w:p w14:paraId="3DF21DDE" w14:textId="77777777" w:rsidR="00DB703C" w:rsidRPr="00DB703C" w:rsidRDefault="00DB703C" w:rsidP="00DB703C">
      <w:pPr>
        <w:rPr>
          <w:lang w:val="fr-FR"/>
        </w:rPr>
      </w:pPr>
      <w:r w:rsidRPr="00DB703C">
        <w:rPr>
          <w:lang w:val="fr-FR"/>
        </w:rPr>
        <w:tab/>
        <w:t>DISCUSSION</w:t>
      </w:r>
    </w:p>
    <w:p w14:paraId="0C709608" w14:textId="77777777" w:rsidR="00DB703C" w:rsidRPr="00DB703C" w:rsidRDefault="00DB703C" w:rsidP="00DB703C">
      <w:pPr>
        <w:rPr>
          <w:lang w:val="fr-FR"/>
        </w:rPr>
      </w:pPr>
    </w:p>
    <w:p w14:paraId="56387637" w14:textId="77777777" w:rsidR="00DB703C" w:rsidRPr="00DB703C" w:rsidRDefault="00DB703C" w:rsidP="00DB703C">
      <w:pPr>
        <w:rPr>
          <w:lang w:val="fr-FR"/>
        </w:rPr>
      </w:pPr>
    </w:p>
    <w:p w14:paraId="4F1BF67E" w14:textId="77777777" w:rsidR="00DB703C" w:rsidRPr="00DB703C" w:rsidRDefault="00DB703C" w:rsidP="00DB703C">
      <w:pPr>
        <w:rPr>
          <w:lang w:val="fr-FR"/>
        </w:rPr>
      </w:pPr>
    </w:p>
    <w:p w14:paraId="7ECC29CB" w14:textId="77777777" w:rsidR="00DB703C" w:rsidRPr="00DB703C" w:rsidRDefault="00DB703C" w:rsidP="00DB703C">
      <w:pPr>
        <w:rPr>
          <w:lang w:val="fr-FR"/>
        </w:rPr>
      </w:pPr>
    </w:p>
    <w:p w14:paraId="796C51C5" w14:textId="77777777" w:rsidR="00DB703C" w:rsidRPr="00DB703C" w:rsidRDefault="00DB703C" w:rsidP="00DB703C">
      <w:pPr>
        <w:rPr>
          <w:lang w:val="fr-FR"/>
        </w:rPr>
      </w:pPr>
    </w:p>
    <w:p w14:paraId="4B89EAAD" w14:textId="77777777" w:rsidR="00DB703C" w:rsidRPr="00DB703C" w:rsidRDefault="00DB703C" w:rsidP="00DB703C">
      <w:pPr>
        <w:rPr>
          <w:lang w:val="fr-FR"/>
        </w:rPr>
      </w:pPr>
    </w:p>
    <w:p w14:paraId="04FCCF49" w14:textId="77777777" w:rsidR="00DB703C" w:rsidRPr="00DB703C" w:rsidRDefault="00DB703C" w:rsidP="00DB703C">
      <w:pPr>
        <w:rPr>
          <w:lang w:val="fr-FR"/>
        </w:rPr>
      </w:pPr>
    </w:p>
    <w:p w14:paraId="71A8CE3A" w14:textId="77777777" w:rsidR="00DB703C" w:rsidRPr="00DB703C" w:rsidRDefault="00DB703C" w:rsidP="00DB703C">
      <w:pPr>
        <w:rPr>
          <w:lang w:val="fr-FR"/>
        </w:rPr>
      </w:pPr>
    </w:p>
    <w:p w14:paraId="73FC7570" w14:textId="77777777" w:rsidR="00DB703C" w:rsidRPr="00DB703C" w:rsidRDefault="00DB703C" w:rsidP="00DB703C">
      <w:pPr>
        <w:rPr>
          <w:lang w:val="fr-FR"/>
        </w:rPr>
      </w:pPr>
    </w:p>
    <w:p w14:paraId="373238F5" w14:textId="77777777" w:rsidR="00DB703C" w:rsidRPr="00DB703C" w:rsidRDefault="00DB703C" w:rsidP="00DB703C">
      <w:pPr>
        <w:rPr>
          <w:lang w:val="fr-FR"/>
        </w:rPr>
      </w:pPr>
    </w:p>
    <w:p w14:paraId="1CBFDECE" w14:textId="77777777" w:rsidR="00DB703C" w:rsidRPr="00DB703C" w:rsidRDefault="00DB703C" w:rsidP="00DB703C">
      <w:pPr>
        <w:rPr>
          <w:lang w:val="fr-FR"/>
        </w:rPr>
      </w:pPr>
    </w:p>
    <w:p w14:paraId="07D34979" w14:textId="77777777" w:rsidR="00DB703C" w:rsidRPr="00DB703C" w:rsidRDefault="00DB703C" w:rsidP="00DB703C">
      <w:pPr>
        <w:rPr>
          <w:lang w:val="fr-FR"/>
        </w:rPr>
      </w:pPr>
    </w:p>
    <w:p w14:paraId="4FB6691E" w14:textId="77777777" w:rsidR="00DB703C" w:rsidRPr="00DB703C" w:rsidRDefault="00DB703C" w:rsidP="00DB703C">
      <w:pPr>
        <w:rPr>
          <w:lang w:val="fr-FR"/>
        </w:rPr>
      </w:pPr>
    </w:p>
    <w:p w14:paraId="23EB8CA6" w14:textId="77777777" w:rsidR="00DB703C" w:rsidRPr="00DB703C" w:rsidRDefault="00DB703C" w:rsidP="00DB703C">
      <w:pPr>
        <w:rPr>
          <w:lang w:val="fr-FR"/>
        </w:rPr>
      </w:pPr>
    </w:p>
    <w:p w14:paraId="1E7F9399" w14:textId="77777777" w:rsidR="00DB703C" w:rsidRPr="00DB703C" w:rsidRDefault="00DB703C" w:rsidP="00DB703C">
      <w:pPr>
        <w:rPr>
          <w:lang w:val="fr-FR"/>
        </w:rPr>
      </w:pPr>
    </w:p>
    <w:p w14:paraId="1F4E1F83" w14:textId="77777777" w:rsidR="00DB703C" w:rsidRPr="00DB703C" w:rsidRDefault="00DB703C" w:rsidP="00DB703C">
      <w:pPr>
        <w:rPr>
          <w:lang w:val="fr-FR"/>
        </w:rPr>
      </w:pPr>
    </w:p>
    <w:p w14:paraId="131BB0A5" w14:textId="77777777" w:rsidR="00DB703C" w:rsidRPr="00DB703C" w:rsidRDefault="00DB703C" w:rsidP="00DB703C">
      <w:pPr>
        <w:rPr>
          <w:lang w:val="fr-FR"/>
        </w:rPr>
      </w:pPr>
    </w:p>
    <w:p w14:paraId="28546B6E" w14:textId="77777777" w:rsidR="00DB703C" w:rsidRPr="00DB703C" w:rsidRDefault="00DB703C" w:rsidP="00DB703C">
      <w:pPr>
        <w:rPr>
          <w:lang w:val="fr-FR"/>
        </w:rPr>
      </w:pPr>
    </w:p>
    <w:p w14:paraId="49AA2B5C" w14:textId="77777777" w:rsidR="00DB703C" w:rsidRPr="00DB703C" w:rsidRDefault="00DB703C" w:rsidP="00DB703C">
      <w:pPr>
        <w:rPr>
          <w:lang w:val="fr-FR"/>
        </w:rPr>
      </w:pPr>
    </w:p>
    <w:p w14:paraId="204E3E71" w14:textId="77777777" w:rsidR="00DB703C" w:rsidRPr="00DB703C" w:rsidRDefault="00DB703C" w:rsidP="00DB703C">
      <w:pPr>
        <w:rPr>
          <w:lang w:val="fr-FR"/>
        </w:rPr>
      </w:pPr>
    </w:p>
    <w:p w14:paraId="74BE3C9B" w14:textId="77777777" w:rsidR="00DB703C" w:rsidRPr="00DB703C" w:rsidRDefault="00DB703C" w:rsidP="00DB703C">
      <w:pPr>
        <w:rPr>
          <w:lang w:val="fr-FR"/>
        </w:rPr>
      </w:pPr>
    </w:p>
    <w:p w14:paraId="4127F20E" w14:textId="77777777" w:rsidR="00DB703C" w:rsidRPr="00DB703C" w:rsidRDefault="00DB703C" w:rsidP="00DB703C">
      <w:pPr>
        <w:rPr>
          <w:lang w:val="fr-FR"/>
        </w:rPr>
      </w:pPr>
    </w:p>
    <w:p w14:paraId="347DE4B8" w14:textId="77777777" w:rsidR="00DB703C" w:rsidRPr="00DB703C" w:rsidRDefault="00DB703C" w:rsidP="00DB703C">
      <w:pPr>
        <w:rPr>
          <w:lang w:val="fr-FR"/>
        </w:rPr>
      </w:pPr>
    </w:p>
    <w:p w14:paraId="5CBC3451" w14:textId="77777777" w:rsidR="00DB703C" w:rsidRPr="00DB703C" w:rsidRDefault="00DB703C" w:rsidP="00DB703C">
      <w:pPr>
        <w:rPr>
          <w:lang w:val="fr-FR"/>
        </w:rPr>
      </w:pPr>
    </w:p>
    <w:p w14:paraId="3B300096" w14:textId="77777777" w:rsidR="00DB703C" w:rsidRPr="00DB703C" w:rsidRDefault="00DB703C" w:rsidP="00DB703C">
      <w:pPr>
        <w:rPr>
          <w:lang w:val="fr-FR"/>
        </w:rPr>
      </w:pPr>
    </w:p>
    <w:p w14:paraId="3B934951" w14:textId="77777777" w:rsidR="00DB703C" w:rsidRPr="00DB703C" w:rsidRDefault="00DB703C" w:rsidP="00DB703C">
      <w:pPr>
        <w:rPr>
          <w:lang w:val="fr-FR"/>
        </w:rPr>
      </w:pPr>
    </w:p>
    <w:p w14:paraId="1C708590" w14:textId="77777777" w:rsidR="00DB703C" w:rsidRPr="00DB703C" w:rsidRDefault="00DB703C" w:rsidP="00DB703C">
      <w:pPr>
        <w:rPr>
          <w:lang w:val="fr-FR"/>
        </w:rPr>
      </w:pPr>
    </w:p>
    <w:p w14:paraId="23C0B6B0" w14:textId="77777777" w:rsidR="00DB703C" w:rsidRPr="00DB703C" w:rsidRDefault="00DB703C" w:rsidP="00DB703C">
      <w:pPr>
        <w:rPr>
          <w:lang w:val="fr-FR"/>
        </w:rPr>
      </w:pPr>
      <w:r w:rsidRPr="00DB703C">
        <w:rPr>
          <w:lang w:val="fr-FR"/>
        </w:rPr>
        <w:t>Dans cette étude, les objectifs étaient de décrire les caractéristiques anthropométriques des participants, déterminer la prévalence du surpoids et d’identifier les facteurs de risques liés au surpoids chez les enfants scolarisés dans l’aire de sante d’émana et de Mballa 2.</w:t>
      </w:r>
    </w:p>
    <w:p w14:paraId="332D3B74" w14:textId="77777777" w:rsidR="00DB703C" w:rsidRPr="00DB703C" w:rsidRDefault="00DB703C" w:rsidP="00DB703C">
      <w:pPr>
        <w:rPr>
          <w:lang w:val="fr-FR"/>
        </w:rPr>
      </w:pPr>
      <w:r w:rsidRPr="00DB703C">
        <w:rPr>
          <w:lang w:val="fr-FR"/>
        </w:rPr>
        <w:t xml:space="preserve">L'analyse des 274 participants révèle des valeurs anthropométriques qui s'inscrivent globalement dans les normes établies. La taille moyenne de 1,61 ± 0,097 m et le poids moyen de 55,26 ± 10,82 kg correspondent aux standards de croissance attendus pour cette </w:t>
      </w:r>
      <w:proofErr w:type="gramStart"/>
      <w:r w:rsidRPr="00DB703C">
        <w:rPr>
          <w:lang w:val="fr-FR"/>
        </w:rPr>
        <w:t>population(</w:t>
      </w:r>
      <w:proofErr w:type="gramEnd"/>
      <w:r w:rsidRPr="00DB703C">
        <w:rPr>
          <w:lang w:val="fr-FR"/>
        </w:rPr>
        <w:t xml:space="preserve">33, 34). Ces valeurs s'alignent avec les courbes de référence de </w:t>
      </w:r>
      <w:r w:rsidRPr="00DB703C">
        <w:rPr>
          <w:lang w:val="fr-FR"/>
        </w:rPr>
        <w:lastRenderedPageBreak/>
        <w:t xml:space="preserve">l'Organisation mondiale de la santé (OMS) pour les enfants et adolescents, qui établissent des normes basées sur des populations </w:t>
      </w:r>
      <w:proofErr w:type="gramStart"/>
      <w:r w:rsidRPr="00DB703C">
        <w:rPr>
          <w:lang w:val="fr-FR"/>
        </w:rPr>
        <w:t>multiethniques(</w:t>
      </w:r>
      <w:proofErr w:type="gramEnd"/>
      <w:r w:rsidRPr="00DB703C">
        <w:rPr>
          <w:lang w:val="fr-FR"/>
        </w:rPr>
        <w:t xml:space="preserve">35). Le périmètre brachial moyen de 25 ± 3,24 cm mérite une attention particulière. Les études de référence montrent que les valeurs normales du périmètre brachial varient significativement avec l'âge et le sexe (36, 37). Pour les enfants âgés de 6 à 17 ans, les données américaines rapportent des valeurs allant de 13,0 cm à 16,8 cm chez les garçons et de 12,5 cm à 15,5 cm chez les </w:t>
      </w:r>
      <w:proofErr w:type="gramStart"/>
      <w:r w:rsidRPr="00DB703C">
        <w:rPr>
          <w:lang w:val="fr-FR"/>
        </w:rPr>
        <w:t>filles(</w:t>
      </w:r>
      <w:proofErr w:type="gramEnd"/>
      <w:r w:rsidRPr="00DB703C">
        <w:rPr>
          <w:lang w:val="fr-FR"/>
        </w:rPr>
        <w:t xml:space="preserve">37, 38). La valeur observée de 25 cm dans cette étude apparaît donc significativement élevée par rapport aux standards internationaux, suggérant potentiellement un état nutritionnel favorable ou des caractéristiques populationnelles </w:t>
      </w:r>
      <w:proofErr w:type="gramStart"/>
      <w:r w:rsidRPr="00DB703C">
        <w:rPr>
          <w:lang w:val="fr-FR"/>
        </w:rPr>
        <w:t>spécifiques(</w:t>
      </w:r>
      <w:proofErr w:type="gramEnd"/>
      <w:r w:rsidRPr="00DB703C">
        <w:rPr>
          <w:lang w:val="fr-FR"/>
        </w:rPr>
        <w:t>38). La distribution de la tension artérielle observée révèle des tendances intéressantes. Le pourcentage de 77,4% des participants avec une tension normale s'aligne avec les données épidémiologiques récentes qui établissent la prévalence de l'hypertension pédiatrique entre 3-5</w:t>
      </w:r>
      <w:proofErr w:type="gramStart"/>
      <w:r w:rsidRPr="00DB703C">
        <w:rPr>
          <w:lang w:val="fr-FR"/>
        </w:rPr>
        <w:t>%(</w:t>
      </w:r>
      <w:proofErr w:type="gramEnd"/>
      <w:r w:rsidRPr="00DB703C">
        <w:rPr>
          <w:lang w:val="fr-FR"/>
        </w:rPr>
        <w:t>39-41). L'observation de 11,3% de participants présentant une hypertension diastolique isolée est particulièrement notable. Cette prévalence dépasse les données rapportées dans la littérature, où l'hypertension diastolique isolée chez les enfants représente généralement 5,4</w:t>
      </w:r>
      <w:proofErr w:type="gramStart"/>
      <w:r w:rsidRPr="00DB703C">
        <w:rPr>
          <w:lang w:val="fr-FR"/>
        </w:rPr>
        <w:t>%(</w:t>
      </w:r>
      <w:proofErr w:type="gramEnd"/>
      <w:r w:rsidRPr="00DB703C">
        <w:rPr>
          <w:lang w:val="fr-FR"/>
        </w:rPr>
        <w:t xml:space="preserve">42). Cependant, cette forme d'hypertension est désormais reconnue comme cliniquement significative. Une étude longitudinale sur 30 ans a démontré que l'hypertension diastolique isolée chez les enfants augmente le risque de rigidité artérielle avec une risque relative (RR =1,66) et d'albuminurie (RR =2,27) à l'âge </w:t>
      </w:r>
      <w:proofErr w:type="gramStart"/>
      <w:r w:rsidRPr="00DB703C">
        <w:rPr>
          <w:lang w:val="fr-FR"/>
        </w:rPr>
        <w:t>adulte(</w:t>
      </w:r>
      <w:proofErr w:type="gramEnd"/>
      <w:r w:rsidRPr="00DB703C">
        <w:rPr>
          <w:lang w:val="fr-FR"/>
        </w:rPr>
        <w:t xml:space="preserve">42). Ces résultats soulignent plusieurs enjeux majeurs pour la santé. La prévalence élevée d'hypertension diastolique isolée nécessite une surveillance particulière, car cette forme d'hypertension, longtemps considérée comme bénigne, est désormais associée à des complications cardiovasculaires à long </w:t>
      </w:r>
      <w:proofErr w:type="gramStart"/>
      <w:r w:rsidRPr="00DB703C">
        <w:rPr>
          <w:lang w:val="fr-FR"/>
        </w:rPr>
        <w:t>terme(</w:t>
      </w:r>
      <w:proofErr w:type="gramEnd"/>
      <w:r w:rsidRPr="00DB703C">
        <w:rPr>
          <w:lang w:val="fr-FR"/>
        </w:rPr>
        <w:t>42, 43). Les recommandations actuelles préconisent une prise en charge similaire à celle des autres formes d’hypertension (41, 44). La prévalence combinée d'hypertension systolique isolée (6,9%) et d'hypertension mixte (4,4%) concorde avec les méta-analyses globales qui rapportent une prévalence d'hypertension des enfants de 4% (IC 95% : 3,29-4,78</w:t>
      </w:r>
      <w:proofErr w:type="gramStart"/>
      <w:r w:rsidRPr="00DB703C">
        <w:rPr>
          <w:lang w:val="fr-FR"/>
        </w:rPr>
        <w:t>%)(</w:t>
      </w:r>
      <w:proofErr w:type="gramEnd"/>
      <w:r w:rsidRPr="00DB703C">
        <w:rPr>
          <w:lang w:val="fr-FR"/>
        </w:rPr>
        <w:t xml:space="preserve">40). Ces données confirment l'importance du dépistage précoce, d'autant plus que les études longitudinales démontrent une persistance des valeurs tensionnelles élevées de l'enfance à l'âge adulte (41, 45, 46). </w:t>
      </w:r>
    </w:p>
    <w:p w14:paraId="694EAFD9" w14:textId="77777777" w:rsidR="00DB703C" w:rsidRPr="00DB703C" w:rsidRDefault="00DB703C" w:rsidP="00DB703C">
      <w:pPr>
        <w:rPr>
          <w:lang w:val="fr-FR"/>
        </w:rPr>
      </w:pPr>
      <w:r w:rsidRPr="00DB703C">
        <w:rPr>
          <w:lang w:val="fr-FR"/>
        </w:rPr>
        <w:t>Les résultats concernant le métabolisme glucidique révèlent une situation globalement favorable. La glycémie postprandiale normale chez 98,3% des participants s'inscrit dans les standards, où les valeurs normales postprandiales sont généralement inférieures à 140 mg/</w:t>
      </w:r>
      <w:proofErr w:type="spellStart"/>
      <w:r w:rsidRPr="00DB703C">
        <w:rPr>
          <w:lang w:val="fr-FR"/>
        </w:rPr>
        <w:t>dL</w:t>
      </w:r>
      <w:proofErr w:type="spellEnd"/>
      <w:r w:rsidRPr="00DB703C">
        <w:rPr>
          <w:lang w:val="fr-FR"/>
        </w:rPr>
        <w:t xml:space="preserve"> (7,8 mmol/L) pour les enfants. Cependant, la prévalence de 1,7% de diabète nouvellement diagnostiqué mérite une analyse approfondie. Cette prévalence paraît élevée comparée aux données nationales américaines qui rapportent une prévalence de diabète de type 2 de 0,046% (0,46 pour 1000) chez les adolescents de 10-19 </w:t>
      </w:r>
      <w:proofErr w:type="gramStart"/>
      <w:r w:rsidRPr="00DB703C">
        <w:rPr>
          <w:lang w:val="fr-FR"/>
        </w:rPr>
        <w:t>ans(</w:t>
      </w:r>
      <w:proofErr w:type="gramEnd"/>
      <w:r w:rsidRPr="00DB703C">
        <w:rPr>
          <w:lang w:val="fr-FR"/>
        </w:rPr>
        <w:t xml:space="preserve">47). L'étude SEARCH for Diabetes in Youth indique qu'environ 0,2% des jeunes de moins de 20 ans présentent un </w:t>
      </w:r>
      <w:proofErr w:type="gramStart"/>
      <w:r w:rsidRPr="00DB703C">
        <w:rPr>
          <w:lang w:val="fr-FR"/>
        </w:rPr>
        <w:t>diabète(</w:t>
      </w:r>
      <w:proofErr w:type="gramEnd"/>
      <w:r w:rsidRPr="00DB703C">
        <w:rPr>
          <w:lang w:val="fr-FR"/>
        </w:rPr>
        <w:t xml:space="preserve">48-50). Cette différence pourrait s'expliquer par plusieurs </w:t>
      </w:r>
      <w:r w:rsidRPr="00DB703C">
        <w:rPr>
          <w:lang w:val="fr-FR"/>
        </w:rPr>
        <w:lastRenderedPageBreak/>
        <w:t xml:space="preserve">facteurs. D'une part, la prévalence croissante du diabète de type 2 chez les jeunes est documentée mondialement, avec une augmentation annuelle de 4,8% entre 2002 et 2015(48). D'autre part, les études récentes montrent des variations importantes selon les populations, avec des prévalences plus élevées dans certains groupes ethniques et </w:t>
      </w:r>
      <w:proofErr w:type="gramStart"/>
      <w:r w:rsidRPr="00DB703C">
        <w:rPr>
          <w:lang w:val="fr-FR"/>
        </w:rPr>
        <w:t>géographiques(</w:t>
      </w:r>
      <w:proofErr w:type="gramEnd"/>
      <w:r w:rsidRPr="00DB703C">
        <w:rPr>
          <w:lang w:val="fr-FR"/>
        </w:rPr>
        <w:t>51-53).</w:t>
      </w:r>
    </w:p>
    <w:p w14:paraId="0ABD0874" w14:textId="77777777" w:rsidR="00DB703C" w:rsidRPr="00DB703C" w:rsidRDefault="00DB703C" w:rsidP="00DB703C">
      <w:pPr>
        <w:rPr>
          <w:lang w:val="fr-FR"/>
        </w:rPr>
      </w:pPr>
      <w:r w:rsidRPr="00DB703C">
        <w:rPr>
          <w:lang w:val="fr-FR"/>
        </w:rPr>
        <w:t xml:space="preserve">L'interprétation de ces résultats doit tenir compte de certaines limitations. Les valeurs anthropométriques, bien que globalement normales, nécessitent une évaluation selon les courbes de croissance spécifiques à la population étudiée. Les mesures tensionnelles devraient idéalement être confirmées par des mesures répétées selon les recommandations. Pour le métabolisme glucidique, l'absence de données sur la glycémie à jeun limite l'évaluation complète du statut métabolique. Les études récentes montrent que les critères combinés (glycémie à jeun, Hyperglycémie Provoquée par Voie Orale, hémoglobine A1c) permettent une détection plus précise des anomalies glucidiques chez </w:t>
      </w:r>
      <w:proofErr w:type="gramStart"/>
      <w:r w:rsidRPr="00DB703C">
        <w:rPr>
          <w:lang w:val="fr-FR"/>
        </w:rPr>
        <w:t>l’enfant(</w:t>
      </w:r>
      <w:proofErr w:type="gramEnd"/>
      <w:r w:rsidRPr="00DB703C">
        <w:rPr>
          <w:lang w:val="fr-FR"/>
        </w:rPr>
        <w:t>54, 55).</w:t>
      </w:r>
    </w:p>
    <w:p w14:paraId="10F9FDD8" w14:textId="77777777" w:rsidR="00DB703C" w:rsidRPr="00DB703C" w:rsidRDefault="00DB703C" w:rsidP="00DB703C">
      <w:pPr>
        <w:rPr>
          <w:lang w:val="fr-FR"/>
        </w:rPr>
      </w:pPr>
      <w:r w:rsidRPr="00DB703C">
        <w:rPr>
          <w:lang w:val="fr-FR"/>
        </w:rPr>
        <w:t xml:space="preserve">La présente étude a révélé une prévalence du surpoids de 12,8 % chez les enfants scolarisés dans les aires de santé de Mballa 2 et d’Emana à Yaoundé. Cette prévalence est préoccupante et témoigne de la transition nutritionnelle en cours dans les milieux urbains camerounais. Elle est cohérente avec les tendances observées dans plusieurs pays à revenu faible ou intermédiaire, où la coexistence de la malnutrition et du surpoids chez les enfants est devenue une réalité de plus en plus </w:t>
      </w:r>
      <w:proofErr w:type="gramStart"/>
      <w:r w:rsidRPr="00DB703C">
        <w:rPr>
          <w:lang w:val="fr-FR"/>
        </w:rPr>
        <w:t>fréquente(</w:t>
      </w:r>
      <w:proofErr w:type="gramEnd"/>
      <w:r w:rsidRPr="00DB703C">
        <w:rPr>
          <w:lang w:val="fr-FR"/>
        </w:rPr>
        <w:t>56). Dans les pays en développement, ce phénomène est fortement influencé par l’urbanisation rapide, l’occidentalisation des habitudes alimentaires, la réduction de l’activité physique et la forte exposition aux aliments ultra-</w:t>
      </w:r>
      <w:proofErr w:type="gramStart"/>
      <w:r w:rsidRPr="00DB703C">
        <w:rPr>
          <w:lang w:val="fr-FR"/>
        </w:rPr>
        <w:t>transformés(</w:t>
      </w:r>
      <w:proofErr w:type="gramEnd"/>
      <w:r w:rsidRPr="00DB703C">
        <w:rPr>
          <w:lang w:val="fr-FR"/>
        </w:rPr>
        <w:t>57, 58). Selon les données récentes, la prévalence mondiale du surpoids et de l’obésité chez les enfants a augmenté au cours des deux dernières décennies, atteignant environ 5,7</w:t>
      </w:r>
      <w:r w:rsidRPr="00DB703C">
        <w:rPr>
          <w:rFonts w:ascii="Arial" w:hAnsi="Arial" w:cs="Arial"/>
          <w:lang w:val="fr-FR"/>
        </w:rPr>
        <w:t> </w:t>
      </w:r>
      <w:r w:rsidRPr="00DB703C">
        <w:rPr>
          <w:lang w:val="fr-FR"/>
        </w:rPr>
        <w:t xml:space="preserve">% chez les moins de cinq ans, avec des taux plus </w:t>
      </w:r>
      <w:r w:rsidRPr="00DB703C">
        <w:rPr>
          <w:rFonts w:ascii="Aptos" w:hAnsi="Aptos" w:cs="Aptos"/>
          <w:lang w:val="fr-FR"/>
        </w:rPr>
        <w:t>é</w:t>
      </w:r>
      <w:r w:rsidRPr="00DB703C">
        <w:rPr>
          <w:lang w:val="fr-FR"/>
        </w:rPr>
        <w:t>lev</w:t>
      </w:r>
      <w:r w:rsidRPr="00DB703C">
        <w:rPr>
          <w:rFonts w:ascii="Aptos" w:hAnsi="Aptos" w:cs="Aptos"/>
          <w:lang w:val="fr-FR"/>
        </w:rPr>
        <w:t>é</w:t>
      </w:r>
      <w:r w:rsidRPr="00DB703C">
        <w:rPr>
          <w:lang w:val="fr-FR"/>
        </w:rPr>
        <w:t>s dans certaines r</w:t>
      </w:r>
      <w:r w:rsidRPr="00DB703C">
        <w:rPr>
          <w:rFonts w:ascii="Aptos" w:hAnsi="Aptos" w:cs="Aptos"/>
          <w:lang w:val="fr-FR"/>
        </w:rPr>
        <w:t>é</w:t>
      </w:r>
      <w:r w:rsidRPr="00DB703C">
        <w:rPr>
          <w:lang w:val="fr-FR"/>
        </w:rPr>
        <w:t>gions d</w:t>
      </w:r>
      <w:r w:rsidRPr="00DB703C">
        <w:rPr>
          <w:rFonts w:ascii="Aptos" w:hAnsi="Aptos" w:cs="Aptos"/>
          <w:lang w:val="fr-FR"/>
        </w:rPr>
        <w:t>’</w:t>
      </w:r>
      <w:r w:rsidRPr="00DB703C">
        <w:rPr>
          <w:lang w:val="fr-FR"/>
        </w:rPr>
        <w:t xml:space="preserve">Afrique et </w:t>
      </w:r>
      <w:proofErr w:type="gramStart"/>
      <w:r w:rsidRPr="00DB703C">
        <w:rPr>
          <w:lang w:val="fr-FR"/>
        </w:rPr>
        <w:t>d</w:t>
      </w:r>
      <w:r w:rsidRPr="00DB703C">
        <w:rPr>
          <w:rFonts w:ascii="Aptos" w:hAnsi="Aptos" w:cs="Aptos"/>
          <w:lang w:val="fr-FR"/>
        </w:rPr>
        <w:t>’</w:t>
      </w:r>
      <w:r w:rsidRPr="00DB703C">
        <w:rPr>
          <w:lang w:val="fr-FR"/>
        </w:rPr>
        <w:t>Asie(</w:t>
      </w:r>
      <w:proofErr w:type="gramEnd"/>
      <w:r w:rsidRPr="00DB703C">
        <w:rPr>
          <w:lang w:val="fr-FR"/>
        </w:rPr>
        <w:t>59). En Afrique subsaharienne, plusieurs études rapportent des prévalences variables, souvent comprises entre 5</w:t>
      </w:r>
      <w:r w:rsidRPr="00DB703C">
        <w:rPr>
          <w:rFonts w:ascii="Arial" w:hAnsi="Arial" w:cs="Arial"/>
          <w:lang w:val="fr-FR"/>
        </w:rPr>
        <w:t> </w:t>
      </w:r>
      <w:r w:rsidRPr="00DB703C">
        <w:rPr>
          <w:lang w:val="fr-FR"/>
        </w:rPr>
        <w:t>% et 13</w:t>
      </w:r>
      <w:r w:rsidRPr="00DB703C">
        <w:rPr>
          <w:rFonts w:ascii="Arial" w:hAnsi="Arial" w:cs="Arial"/>
          <w:lang w:val="fr-FR"/>
        </w:rPr>
        <w:t> </w:t>
      </w:r>
      <w:r w:rsidRPr="00DB703C">
        <w:rPr>
          <w:lang w:val="fr-FR"/>
        </w:rPr>
        <w:t>% selon les contextes urbains ou ruraux et les crit</w:t>
      </w:r>
      <w:r w:rsidRPr="00DB703C">
        <w:rPr>
          <w:rFonts w:ascii="Aptos" w:hAnsi="Aptos" w:cs="Aptos"/>
          <w:lang w:val="fr-FR"/>
        </w:rPr>
        <w:t>è</w:t>
      </w:r>
      <w:r w:rsidRPr="00DB703C">
        <w:rPr>
          <w:lang w:val="fr-FR"/>
        </w:rPr>
        <w:t xml:space="preserve">res </w:t>
      </w:r>
      <w:proofErr w:type="gramStart"/>
      <w:r w:rsidRPr="00DB703C">
        <w:rPr>
          <w:lang w:val="fr-FR"/>
        </w:rPr>
        <w:t>utilis</w:t>
      </w:r>
      <w:r w:rsidRPr="00DB703C">
        <w:rPr>
          <w:rFonts w:ascii="Aptos" w:hAnsi="Aptos" w:cs="Aptos"/>
          <w:lang w:val="fr-FR"/>
        </w:rPr>
        <w:t>é</w:t>
      </w:r>
      <w:r w:rsidRPr="00DB703C">
        <w:rPr>
          <w:lang w:val="fr-FR"/>
        </w:rPr>
        <w:t>s(</w:t>
      </w:r>
      <w:proofErr w:type="gramEnd"/>
      <w:r w:rsidRPr="00DB703C">
        <w:rPr>
          <w:lang w:val="fr-FR"/>
        </w:rPr>
        <w:t xml:space="preserve">60-62). Au Cameroun, une </w:t>
      </w:r>
      <w:r w:rsidRPr="00DB703C">
        <w:rPr>
          <w:rFonts w:ascii="Aptos" w:hAnsi="Aptos" w:cs="Aptos"/>
          <w:lang w:val="fr-FR"/>
        </w:rPr>
        <w:t>é</w:t>
      </w:r>
      <w:r w:rsidRPr="00DB703C">
        <w:rPr>
          <w:lang w:val="fr-FR"/>
        </w:rPr>
        <w:t>tude men</w:t>
      </w:r>
      <w:r w:rsidRPr="00DB703C">
        <w:rPr>
          <w:rFonts w:ascii="Aptos" w:hAnsi="Aptos" w:cs="Aptos"/>
          <w:lang w:val="fr-FR"/>
        </w:rPr>
        <w:t>é</w:t>
      </w:r>
      <w:r w:rsidRPr="00DB703C">
        <w:rPr>
          <w:lang w:val="fr-FR"/>
        </w:rPr>
        <w:t xml:space="preserve">e </w:t>
      </w:r>
      <w:r w:rsidRPr="00DB703C">
        <w:rPr>
          <w:rFonts w:ascii="Aptos" w:hAnsi="Aptos" w:cs="Aptos"/>
          <w:lang w:val="fr-FR"/>
        </w:rPr>
        <w:t>à</w:t>
      </w:r>
      <w:r w:rsidRPr="00DB703C">
        <w:rPr>
          <w:lang w:val="fr-FR"/>
        </w:rPr>
        <w:t xml:space="preserve"> Yaound</w:t>
      </w:r>
      <w:r w:rsidRPr="00DB703C">
        <w:rPr>
          <w:rFonts w:ascii="Aptos" w:hAnsi="Aptos" w:cs="Aptos"/>
          <w:lang w:val="fr-FR"/>
        </w:rPr>
        <w:t>é</w:t>
      </w:r>
      <w:r w:rsidRPr="00DB703C">
        <w:rPr>
          <w:lang w:val="fr-FR"/>
        </w:rPr>
        <w:t xml:space="preserve"> sur des enfants </w:t>
      </w:r>
      <w:r w:rsidRPr="00DB703C">
        <w:rPr>
          <w:rFonts w:ascii="Aptos" w:hAnsi="Aptos" w:cs="Aptos"/>
          <w:lang w:val="fr-FR"/>
        </w:rPr>
        <w:t>â</w:t>
      </w:r>
      <w:r w:rsidRPr="00DB703C">
        <w:rPr>
          <w:lang w:val="fr-FR"/>
        </w:rPr>
        <w:t>g</w:t>
      </w:r>
      <w:r w:rsidRPr="00DB703C">
        <w:rPr>
          <w:rFonts w:ascii="Aptos" w:hAnsi="Aptos" w:cs="Aptos"/>
          <w:lang w:val="fr-FR"/>
        </w:rPr>
        <w:t>é</w:t>
      </w:r>
      <w:r w:rsidRPr="00DB703C">
        <w:rPr>
          <w:lang w:val="fr-FR"/>
        </w:rPr>
        <w:t xml:space="preserve">s de 8 </w:t>
      </w:r>
      <w:r w:rsidRPr="00DB703C">
        <w:rPr>
          <w:rFonts w:ascii="Aptos" w:hAnsi="Aptos" w:cs="Aptos"/>
          <w:lang w:val="fr-FR"/>
        </w:rPr>
        <w:t>à</w:t>
      </w:r>
      <w:r w:rsidRPr="00DB703C">
        <w:rPr>
          <w:lang w:val="fr-FR"/>
        </w:rPr>
        <w:t xml:space="preserve"> 15 ans a rapport</w:t>
      </w:r>
      <w:r w:rsidRPr="00DB703C">
        <w:rPr>
          <w:rFonts w:ascii="Aptos" w:hAnsi="Aptos" w:cs="Aptos"/>
          <w:lang w:val="fr-FR"/>
        </w:rPr>
        <w:t>é</w:t>
      </w:r>
      <w:r w:rsidRPr="00DB703C">
        <w:rPr>
          <w:lang w:val="fr-FR"/>
        </w:rPr>
        <w:t xml:space="preserve"> une pr</w:t>
      </w:r>
      <w:r w:rsidRPr="00DB703C">
        <w:rPr>
          <w:rFonts w:ascii="Aptos" w:hAnsi="Aptos" w:cs="Aptos"/>
          <w:lang w:val="fr-FR"/>
        </w:rPr>
        <w:t>é</w:t>
      </w:r>
      <w:r w:rsidRPr="00DB703C">
        <w:rPr>
          <w:lang w:val="fr-FR"/>
        </w:rPr>
        <w:t>valence du surpoids de 12,4</w:t>
      </w:r>
      <w:r w:rsidRPr="00DB703C">
        <w:rPr>
          <w:rFonts w:ascii="Arial" w:hAnsi="Arial" w:cs="Arial"/>
          <w:lang w:val="fr-FR"/>
        </w:rPr>
        <w:t> </w:t>
      </w:r>
      <w:r w:rsidRPr="00DB703C">
        <w:rPr>
          <w:lang w:val="fr-FR"/>
        </w:rPr>
        <w:t>% (incluant 1,9</w:t>
      </w:r>
      <w:r w:rsidRPr="00DB703C">
        <w:rPr>
          <w:rFonts w:ascii="Arial" w:hAnsi="Arial" w:cs="Arial"/>
          <w:lang w:val="fr-FR"/>
        </w:rPr>
        <w:t> </w:t>
      </w:r>
      <w:r w:rsidRPr="00DB703C">
        <w:rPr>
          <w:lang w:val="fr-FR"/>
        </w:rPr>
        <w:t>% d</w:t>
      </w:r>
      <w:r w:rsidRPr="00DB703C">
        <w:rPr>
          <w:rFonts w:ascii="Aptos" w:hAnsi="Aptos" w:cs="Aptos"/>
          <w:lang w:val="fr-FR"/>
        </w:rPr>
        <w:t>’</w:t>
      </w:r>
      <w:r w:rsidRPr="00DB703C">
        <w:rPr>
          <w:lang w:val="fr-FR"/>
        </w:rPr>
        <w:t>ob</w:t>
      </w:r>
      <w:r w:rsidRPr="00DB703C">
        <w:rPr>
          <w:rFonts w:ascii="Aptos" w:hAnsi="Aptos" w:cs="Aptos"/>
          <w:lang w:val="fr-FR"/>
        </w:rPr>
        <w:t>é</w:t>
      </w:r>
      <w:r w:rsidRPr="00DB703C">
        <w:rPr>
          <w:lang w:val="fr-FR"/>
        </w:rPr>
        <w:t>sit</w:t>
      </w:r>
      <w:r w:rsidRPr="00DB703C">
        <w:rPr>
          <w:rFonts w:ascii="Aptos" w:hAnsi="Aptos" w:cs="Aptos"/>
          <w:lang w:val="fr-FR"/>
        </w:rPr>
        <w:t>é</w:t>
      </w:r>
      <w:r w:rsidRPr="00DB703C">
        <w:rPr>
          <w:lang w:val="fr-FR"/>
        </w:rPr>
        <w:t>), ce qui est tr</w:t>
      </w:r>
      <w:r w:rsidRPr="00DB703C">
        <w:rPr>
          <w:rFonts w:ascii="Aptos" w:hAnsi="Aptos" w:cs="Aptos"/>
          <w:lang w:val="fr-FR"/>
        </w:rPr>
        <w:t>è</w:t>
      </w:r>
      <w:r w:rsidRPr="00DB703C">
        <w:rPr>
          <w:lang w:val="fr-FR"/>
        </w:rPr>
        <w:t xml:space="preserve">s proche de nos </w:t>
      </w:r>
      <w:proofErr w:type="gramStart"/>
      <w:r w:rsidRPr="00DB703C">
        <w:rPr>
          <w:lang w:val="fr-FR"/>
        </w:rPr>
        <w:t>r</w:t>
      </w:r>
      <w:r w:rsidRPr="00DB703C">
        <w:rPr>
          <w:rFonts w:ascii="Aptos" w:hAnsi="Aptos" w:cs="Aptos"/>
          <w:lang w:val="fr-FR"/>
        </w:rPr>
        <w:t>é</w:t>
      </w:r>
      <w:r w:rsidRPr="00DB703C">
        <w:rPr>
          <w:lang w:val="fr-FR"/>
        </w:rPr>
        <w:t>sultats(</w:t>
      </w:r>
      <w:proofErr w:type="gramEnd"/>
      <w:r w:rsidRPr="00DB703C">
        <w:rPr>
          <w:lang w:val="fr-FR"/>
        </w:rPr>
        <w:t>31). D</w:t>
      </w:r>
      <w:r w:rsidRPr="00DB703C">
        <w:rPr>
          <w:rFonts w:ascii="Aptos" w:hAnsi="Aptos" w:cs="Aptos"/>
          <w:lang w:val="fr-FR"/>
        </w:rPr>
        <w:t>’</w:t>
      </w:r>
      <w:r w:rsidRPr="00DB703C">
        <w:rPr>
          <w:lang w:val="fr-FR"/>
        </w:rPr>
        <w:t>autres travaux r</w:t>
      </w:r>
      <w:r w:rsidRPr="00DB703C">
        <w:rPr>
          <w:rFonts w:ascii="Aptos" w:hAnsi="Aptos" w:cs="Aptos"/>
          <w:lang w:val="fr-FR"/>
        </w:rPr>
        <w:t>é</w:t>
      </w:r>
      <w:r w:rsidRPr="00DB703C">
        <w:rPr>
          <w:lang w:val="fr-FR"/>
        </w:rPr>
        <w:t>alis</w:t>
      </w:r>
      <w:r w:rsidRPr="00DB703C">
        <w:rPr>
          <w:rFonts w:ascii="Aptos" w:hAnsi="Aptos" w:cs="Aptos"/>
          <w:lang w:val="fr-FR"/>
        </w:rPr>
        <w:t>é</w:t>
      </w:r>
      <w:r w:rsidRPr="00DB703C">
        <w:rPr>
          <w:lang w:val="fr-FR"/>
        </w:rPr>
        <w:t>s en Afrique centrale et de l</w:t>
      </w:r>
      <w:r w:rsidRPr="00DB703C">
        <w:rPr>
          <w:rFonts w:ascii="Aptos" w:hAnsi="Aptos" w:cs="Aptos"/>
          <w:lang w:val="fr-FR"/>
        </w:rPr>
        <w:t>’</w:t>
      </w:r>
      <w:r w:rsidRPr="00DB703C">
        <w:rPr>
          <w:lang w:val="fr-FR"/>
        </w:rPr>
        <w:t>Ouest, notamment en R</w:t>
      </w:r>
      <w:r w:rsidRPr="00DB703C">
        <w:rPr>
          <w:rFonts w:ascii="Aptos" w:hAnsi="Aptos" w:cs="Aptos"/>
          <w:lang w:val="fr-FR"/>
        </w:rPr>
        <w:t>é</w:t>
      </w:r>
      <w:r w:rsidRPr="00DB703C">
        <w:rPr>
          <w:lang w:val="fr-FR"/>
        </w:rPr>
        <w:t>publique D</w:t>
      </w:r>
      <w:r w:rsidRPr="00DB703C">
        <w:rPr>
          <w:rFonts w:ascii="Aptos" w:hAnsi="Aptos" w:cs="Aptos"/>
          <w:lang w:val="fr-FR"/>
        </w:rPr>
        <w:t>é</w:t>
      </w:r>
      <w:r w:rsidRPr="00DB703C">
        <w:rPr>
          <w:lang w:val="fr-FR"/>
        </w:rPr>
        <w:t>mocratique du Congo et en C</w:t>
      </w:r>
      <w:r w:rsidRPr="00DB703C">
        <w:rPr>
          <w:rFonts w:ascii="Aptos" w:hAnsi="Aptos" w:cs="Aptos"/>
          <w:lang w:val="fr-FR"/>
        </w:rPr>
        <w:t>ô</w:t>
      </w:r>
      <w:r w:rsidRPr="00DB703C">
        <w:rPr>
          <w:lang w:val="fr-FR"/>
        </w:rPr>
        <w:t>te d</w:t>
      </w:r>
      <w:r w:rsidRPr="00DB703C">
        <w:rPr>
          <w:rFonts w:ascii="Aptos" w:hAnsi="Aptos" w:cs="Aptos"/>
          <w:lang w:val="fr-FR"/>
        </w:rPr>
        <w:t>’</w:t>
      </w:r>
      <w:r w:rsidRPr="00DB703C">
        <w:rPr>
          <w:lang w:val="fr-FR"/>
        </w:rPr>
        <w:t>Ivoire, rapportent des prévalences du surpoids variant de 8</w:t>
      </w:r>
      <w:r w:rsidRPr="00DB703C">
        <w:rPr>
          <w:rFonts w:ascii="Arial" w:hAnsi="Arial" w:cs="Arial"/>
          <w:lang w:val="fr-FR"/>
        </w:rPr>
        <w:t> </w:t>
      </w:r>
      <w:r w:rsidRPr="00DB703C">
        <w:rPr>
          <w:lang w:val="fr-FR"/>
        </w:rPr>
        <w:t xml:space="preserve">% </w:t>
      </w:r>
      <w:r w:rsidRPr="00DB703C">
        <w:rPr>
          <w:rFonts w:ascii="Aptos" w:hAnsi="Aptos" w:cs="Aptos"/>
          <w:lang w:val="fr-FR"/>
        </w:rPr>
        <w:t>à</w:t>
      </w:r>
      <w:r w:rsidRPr="00DB703C">
        <w:rPr>
          <w:lang w:val="fr-FR"/>
        </w:rPr>
        <w:t xml:space="preserve"> 12,9</w:t>
      </w:r>
      <w:r w:rsidRPr="00DB703C">
        <w:rPr>
          <w:rFonts w:ascii="Arial" w:hAnsi="Arial" w:cs="Arial"/>
          <w:lang w:val="fr-FR"/>
        </w:rPr>
        <w:t> </w:t>
      </w:r>
      <w:r w:rsidRPr="00DB703C">
        <w:rPr>
          <w:lang w:val="fr-FR"/>
        </w:rPr>
        <w:t>% chez les enfants et adolescents scolaris</w:t>
      </w:r>
      <w:r w:rsidRPr="00DB703C">
        <w:rPr>
          <w:rFonts w:ascii="Aptos" w:hAnsi="Aptos" w:cs="Aptos"/>
          <w:lang w:val="fr-FR"/>
        </w:rPr>
        <w:t>é</w:t>
      </w:r>
      <w:r w:rsidRPr="00DB703C">
        <w:rPr>
          <w:lang w:val="fr-FR"/>
        </w:rPr>
        <w:t>s, confirmant que le ph</w:t>
      </w:r>
      <w:r w:rsidRPr="00DB703C">
        <w:rPr>
          <w:rFonts w:ascii="Aptos" w:hAnsi="Aptos" w:cs="Aptos"/>
          <w:lang w:val="fr-FR"/>
        </w:rPr>
        <w:t>é</w:t>
      </w:r>
      <w:r w:rsidRPr="00DB703C">
        <w:rPr>
          <w:lang w:val="fr-FR"/>
        </w:rPr>
        <w:t>nom</w:t>
      </w:r>
      <w:r w:rsidRPr="00DB703C">
        <w:rPr>
          <w:rFonts w:ascii="Aptos" w:hAnsi="Aptos" w:cs="Aptos"/>
          <w:lang w:val="fr-FR"/>
        </w:rPr>
        <w:t>è</w:t>
      </w:r>
      <w:r w:rsidRPr="00DB703C">
        <w:rPr>
          <w:lang w:val="fr-FR"/>
        </w:rPr>
        <w:t>ne n</w:t>
      </w:r>
      <w:r w:rsidRPr="00DB703C">
        <w:rPr>
          <w:rFonts w:ascii="Aptos" w:hAnsi="Aptos" w:cs="Aptos"/>
          <w:lang w:val="fr-FR"/>
        </w:rPr>
        <w:t>’</w:t>
      </w:r>
      <w:r w:rsidRPr="00DB703C">
        <w:rPr>
          <w:lang w:val="fr-FR"/>
        </w:rPr>
        <w:t>est pas isol</w:t>
      </w:r>
      <w:r w:rsidRPr="00DB703C">
        <w:rPr>
          <w:rFonts w:ascii="Aptos" w:hAnsi="Aptos" w:cs="Aptos"/>
          <w:lang w:val="fr-FR"/>
        </w:rPr>
        <w:t>é</w:t>
      </w:r>
      <w:r w:rsidRPr="00DB703C">
        <w:rPr>
          <w:lang w:val="fr-FR"/>
        </w:rPr>
        <w:t xml:space="preserve"> et tend </w:t>
      </w:r>
      <w:r w:rsidRPr="00DB703C">
        <w:rPr>
          <w:rFonts w:ascii="Aptos" w:hAnsi="Aptos" w:cs="Aptos"/>
          <w:lang w:val="fr-FR"/>
        </w:rPr>
        <w:t>à</w:t>
      </w:r>
      <w:r w:rsidRPr="00DB703C">
        <w:rPr>
          <w:lang w:val="fr-FR"/>
        </w:rPr>
        <w:t xml:space="preserve"> s</w:t>
      </w:r>
      <w:r w:rsidRPr="00DB703C">
        <w:rPr>
          <w:rFonts w:ascii="Aptos" w:hAnsi="Aptos" w:cs="Aptos"/>
          <w:lang w:val="fr-FR"/>
        </w:rPr>
        <w:t>’é</w:t>
      </w:r>
      <w:r w:rsidRPr="00DB703C">
        <w:rPr>
          <w:lang w:val="fr-FR"/>
        </w:rPr>
        <w:t>tendre dans la sous-</w:t>
      </w:r>
      <w:proofErr w:type="gramStart"/>
      <w:r w:rsidRPr="00DB703C">
        <w:rPr>
          <w:lang w:val="fr-FR"/>
        </w:rPr>
        <w:t>r</w:t>
      </w:r>
      <w:r w:rsidRPr="00DB703C">
        <w:rPr>
          <w:rFonts w:ascii="Aptos" w:hAnsi="Aptos" w:cs="Aptos"/>
          <w:lang w:val="fr-FR"/>
        </w:rPr>
        <w:t>é</w:t>
      </w:r>
      <w:r w:rsidRPr="00DB703C">
        <w:rPr>
          <w:lang w:val="fr-FR"/>
        </w:rPr>
        <w:t>gion(</w:t>
      </w:r>
      <w:proofErr w:type="gramEnd"/>
      <w:r w:rsidRPr="00DB703C">
        <w:rPr>
          <w:lang w:val="fr-FR"/>
        </w:rPr>
        <w:t>60, 63). La comparaison avec les pays d</w:t>
      </w:r>
      <w:r w:rsidRPr="00DB703C">
        <w:rPr>
          <w:rFonts w:ascii="Aptos" w:hAnsi="Aptos" w:cs="Aptos"/>
          <w:lang w:val="fr-FR"/>
        </w:rPr>
        <w:t>é</w:t>
      </w:r>
      <w:r w:rsidRPr="00DB703C">
        <w:rPr>
          <w:lang w:val="fr-FR"/>
        </w:rPr>
        <w:t>velopp</w:t>
      </w:r>
      <w:r w:rsidRPr="00DB703C">
        <w:rPr>
          <w:rFonts w:ascii="Aptos" w:hAnsi="Aptos" w:cs="Aptos"/>
          <w:lang w:val="fr-FR"/>
        </w:rPr>
        <w:t>é</w:t>
      </w:r>
      <w:r w:rsidRPr="00DB703C">
        <w:rPr>
          <w:lang w:val="fr-FR"/>
        </w:rPr>
        <w:t>s montre toutefois que les taux observ</w:t>
      </w:r>
      <w:r w:rsidRPr="00DB703C">
        <w:rPr>
          <w:rFonts w:ascii="Aptos" w:hAnsi="Aptos" w:cs="Aptos"/>
          <w:lang w:val="fr-FR"/>
        </w:rPr>
        <w:t>é</w:t>
      </w:r>
      <w:r w:rsidRPr="00DB703C">
        <w:rPr>
          <w:lang w:val="fr-FR"/>
        </w:rPr>
        <w:t>s en Afrique subsaharienne restent inf</w:t>
      </w:r>
      <w:r w:rsidRPr="00DB703C">
        <w:rPr>
          <w:rFonts w:ascii="Aptos" w:hAnsi="Aptos" w:cs="Aptos"/>
          <w:lang w:val="fr-FR"/>
        </w:rPr>
        <w:t>é</w:t>
      </w:r>
      <w:r w:rsidRPr="00DB703C">
        <w:rPr>
          <w:lang w:val="fr-FR"/>
        </w:rPr>
        <w:t xml:space="preserve">rieurs </w:t>
      </w:r>
      <w:r w:rsidRPr="00DB703C">
        <w:rPr>
          <w:rFonts w:ascii="Aptos" w:hAnsi="Aptos" w:cs="Aptos"/>
          <w:lang w:val="fr-FR"/>
        </w:rPr>
        <w:t>à</w:t>
      </w:r>
      <w:r w:rsidRPr="00DB703C">
        <w:rPr>
          <w:lang w:val="fr-FR"/>
        </w:rPr>
        <w:t xml:space="preserve"> ceux rapport</w:t>
      </w:r>
      <w:r w:rsidRPr="00DB703C">
        <w:rPr>
          <w:rFonts w:ascii="Aptos" w:hAnsi="Aptos" w:cs="Aptos"/>
          <w:lang w:val="fr-FR"/>
        </w:rPr>
        <w:t>é</w:t>
      </w:r>
      <w:r w:rsidRPr="00DB703C">
        <w:rPr>
          <w:lang w:val="fr-FR"/>
        </w:rPr>
        <w:t>s en Europe ou en Am</w:t>
      </w:r>
      <w:r w:rsidRPr="00DB703C">
        <w:rPr>
          <w:rFonts w:ascii="Aptos" w:hAnsi="Aptos" w:cs="Aptos"/>
          <w:lang w:val="fr-FR"/>
        </w:rPr>
        <w:t>é</w:t>
      </w:r>
      <w:r w:rsidRPr="00DB703C">
        <w:rPr>
          <w:lang w:val="fr-FR"/>
        </w:rPr>
        <w:t>rique du Nord, o</w:t>
      </w:r>
      <w:r w:rsidRPr="00DB703C">
        <w:rPr>
          <w:rFonts w:ascii="Aptos" w:hAnsi="Aptos" w:cs="Aptos"/>
          <w:lang w:val="fr-FR"/>
        </w:rPr>
        <w:t>ù</w:t>
      </w:r>
      <w:r w:rsidRPr="00DB703C">
        <w:rPr>
          <w:lang w:val="fr-FR"/>
        </w:rPr>
        <w:t xml:space="preserve"> la pr</w:t>
      </w:r>
      <w:r w:rsidRPr="00DB703C">
        <w:rPr>
          <w:rFonts w:ascii="Aptos" w:hAnsi="Aptos" w:cs="Aptos"/>
          <w:lang w:val="fr-FR"/>
        </w:rPr>
        <w:t>é</w:t>
      </w:r>
      <w:r w:rsidRPr="00DB703C">
        <w:rPr>
          <w:lang w:val="fr-FR"/>
        </w:rPr>
        <w:t>valence du surpoids chez l</w:t>
      </w:r>
      <w:r w:rsidRPr="00DB703C">
        <w:rPr>
          <w:rFonts w:ascii="Aptos" w:hAnsi="Aptos" w:cs="Aptos"/>
          <w:lang w:val="fr-FR"/>
        </w:rPr>
        <w:t>’</w:t>
      </w:r>
      <w:r w:rsidRPr="00DB703C">
        <w:rPr>
          <w:lang w:val="fr-FR"/>
        </w:rPr>
        <w:t>enfant peut d</w:t>
      </w:r>
      <w:r w:rsidRPr="00DB703C">
        <w:rPr>
          <w:rFonts w:ascii="Aptos" w:hAnsi="Aptos" w:cs="Aptos"/>
          <w:lang w:val="fr-FR"/>
        </w:rPr>
        <w:t>é</w:t>
      </w:r>
      <w:r w:rsidRPr="00DB703C">
        <w:rPr>
          <w:lang w:val="fr-FR"/>
        </w:rPr>
        <w:t>passer 20</w:t>
      </w:r>
      <w:r w:rsidRPr="00DB703C">
        <w:rPr>
          <w:rFonts w:ascii="Arial" w:hAnsi="Arial" w:cs="Arial"/>
          <w:lang w:val="fr-FR"/>
        </w:rPr>
        <w:t> </w:t>
      </w:r>
      <w:proofErr w:type="gramStart"/>
      <w:r w:rsidRPr="00DB703C">
        <w:rPr>
          <w:lang w:val="fr-FR"/>
        </w:rPr>
        <w:t>%(</w:t>
      </w:r>
      <w:proofErr w:type="gramEnd"/>
      <w:r w:rsidRPr="00DB703C">
        <w:rPr>
          <w:lang w:val="fr-FR"/>
        </w:rPr>
        <w:t xml:space="preserve">60). Cependant, la progression rapide du surpoids dans les pays </w:t>
      </w:r>
      <w:r w:rsidRPr="00DB703C">
        <w:rPr>
          <w:rFonts w:ascii="Aptos" w:hAnsi="Aptos" w:cs="Aptos"/>
          <w:lang w:val="fr-FR"/>
        </w:rPr>
        <w:t>à</w:t>
      </w:r>
      <w:r w:rsidRPr="00DB703C">
        <w:rPr>
          <w:lang w:val="fr-FR"/>
        </w:rPr>
        <w:t xml:space="preserve"> revenu faible et intermédiaire, notamment en milieu urbain, est préoccupante et expose entre autre à une augmentation future des maladies non transmissibles tels que </w:t>
      </w:r>
      <w:r w:rsidRPr="00DB703C">
        <w:rPr>
          <w:lang w:val="fr-FR"/>
        </w:rPr>
        <w:lastRenderedPageBreak/>
        <w:t>des maladies cardiovasculaires, le diabète de type 2, l’hypertension artérielle et de certains cancers à l’âge adulte(1, 4) ; des conséquences psychosociales et scolaires tels que la stigmatisation, la discrimination et le harcèlement, ce qui peut entraîner une baisse de l’estime de soi, des troubles anxieux et dépressifs, ainsi qu’une diminution des performances scolaires(1) ; un fardeau économique croissant liés à la prise en charge des complications médicales et psychosociales, pesant sur le système de santé déjà fragile(1). La prévention du surpoids nécessite des interventions coordonnées</w:t>
      </w:r>
      <w:r w:rsidRPr="00DB703C">
        <w:rPr>
          <w:rFonts w:ascii="Arial" w:hAnsi="Arial" w:cs="Arial"/>
          <w:lang w:val="fr-FR"/>
        </w:rPr>
        <w:t> </w:t>
      </w:r>
      <w:r w:rsidRPr="00DB703C">
        <w:rPr>
          <w:lang w:val="fr-FR"/>
        </w:rPr>
        <w:t>: promotion de l</w:t>
      </w:r>
      <w:r w:rsidRPr="00DB703C">
        <w:rPr>
          <w:rFonts w:ascii="Aptos" w:hAnsi="Aptos" w:cs="Aptos"/>
          <w:lang w:val="fr-FR"/>
        </w:rPr>
        <w:t>’</w:t>
      </w:r>
      <w:r w:rsidRPr="00DB703C">
        <w:rPr>
          <w:lang w:val="fr-FR"/>
        </w:rPr>
        <w:t>activit</w:t>
      </w:r>
      <w:r w:rsidRPr="00DB703C">
        <w:rPr>
          <w:rFonts w:ascii="Aptos" w:hAnsi="Aptos" w:cs="Aptos"/>
          <w:lang w:val="fr-FR"/>
        </w:rPr>
        <w:t>é</w:t>
      </w:r>
      <w:r w:rsidRPr="00DB703C">
        <w:rPr>
          <w:lang w:val="fr-FR"/>
        </w:rPr>
        <w:t xml:space="preserve"> physique, am</w:t>
      </w:r>
      <w:r w:rsidRPr="00DB703C">
        <w:rPr>
          <w:rFonts w:ascii="Aptos" w:hAnsi="Aptos" w:cs="Aptos"/>
          <w:lang w:val="fr-FR"/>
        </w:rPr>
        <w:t>é</w:t>
      </w:r>
      <w:r w:rsidRPr="00DB703C">
        <w:rPr>
          <w:lang w:val="fr-FR"/>
        </w:rPr>
        <w:t>lioration de l</w:t>
      </w:r>
      <w:r w:rsidRPr="00DB703C">
        <w:rPr>
          <w:rFonts w:ascii="Aptos" w:hAnsi="Aptos" w:cs="Aptos"/>
          <w:lang w:val="fr-FR"/>
        </w:rPr>
        <w:t>’</w:t>
      </w:r>
      <w:r w:rsidRPr="00DB703C">
        <w:rPr>
          <w:lang w:val="fr-FR"/>
        </w:rPr>
        <w:t xml:space="preserve">offre alimentaire scolaire, </w:t>
      </w:r>
      <w:r w:rsidRPr="00DB703C">
        <w:rPr>
          <w:rFonts w:ascii="Aptos" w:hAnsi="Aptos" w:cs="Aptos"/>
          <w:lang w:val="fr-FR"/>
        </w:rPr>
        <w:t>é</w:t>
      </w:r>
      <w:r w:rsidRPr="00DB703C">
        <w:rPr>
          <w:lang w:val="fr-FR"/>
        </w:rPr>
        <w:t>ducation nutritionnelle, r</w:t>
      </w:r>
      <w:r w:rsidRPr="00DB703C">
        <w:rPr>
          <w:rFonts w:ascii="Aptos" w:hAnsi="Aptos" w:cs="Aptos"/>
          <w:lang w:val="fr-FR"/>
        </w:rPr>
        <w:t>é</w:t>
      </w:r>
      <w:r w:rsidRPr="00DB703C">
        <w:rPr>
          <w:lang w:val="fr-FR"/>
        </w:rPr>
        <w:t xml:space="preserve">gulation du marketing alimentaire, et implication des familles et des </w:t>
      </w:r>
      <w:proofErr w:type="gramStart"/>
      <w:r w:rsidRPr="00DB703C">
        <w:rPr>
          <w:lang w:val="fr-FR"/>
        </w:rPr>
        <w:t>communaut</w:t>
      </w:r>
      <w:r w:rsidRPr="00DB703C">
        <w:rPr>
          <w:rFonts w:ascii="Aptos" w:hAnsi="Aptos" w:cs="Aptos"/>
          <w:lang w:val="fr-FR"/>
        </w:rPr>
        <w:t>é</w:t>
      </w:r>
      <w:r w:rsidRPr="00DB703C">
        <w:rPr>
          <w:lang w:val="fr-FR"/>
        </w:rPr>
        <w:t>s(</w:t>
      </w:r>
      <w:proofErr w:type="gramEnd"/>
      <w:r w:rsidRPr="00DB703C">
        <w:rPr>
          <w:lang w:val="fr-FR"/>
        </w:rPr>
        <w:t>1, 4</w:t>
      </w:r>
      <w:proofErr w:type="gramStart"/>
      <w:r w:rsidRPr="00DB703C">
        <w:rPr>
          <w:lang w:val="fr-FR"/>
        </w:rPr>
        <w:t>);</w:t>
      </w:r>
      <w:proofErr w:type="gramEnd"/>
      <w:r w:rsidRPr="00DB703C">
        <w:rPr>
          <w:lang w:val="fr-FR"/>
        </w:rPr>
        <w:t xml:space="preserve"> L</w:t>
      </w:r>
      <w:r w:rsidRPr="00DB703C">
        <w:rPr>
          <w:rFonts w:ascii="Aptos" w:hAnsi="Aptos" w:cs="Aptos"/>
          <w:lang w:val="fr-FR"/>
        </w:rPr>
        <w:t>’</w:t>
      </w:r>
      <w:r w:rsidRPr="00DB703C">
        <w:rPr>
          <w:lang w:val="fr-FR"/>
        </w:rPr>
        <w:t xml:space="preserve">OMS recommande </w:t>
      </w:r>
      <w:r w:rsidRPr="00DB703C">
        <w:rPr>
          <w:rFonts w:ascii="Aptos" w:hAnsi="Aptos" w:cs="Aptos"/>
          <w:lang w:val="fr-FR"/>
        </w:rPr>
        <w:t>é</w:t>
      </w:r>
      <w:r w:rsidRPr="00DB703C">
        <w:rPr>
          <w:lang w:val="fr-FR"/>
        </w:rPr>
        <w:t xml:space="preserve">galement des politiques fiscales (taxation des boissons sucrées), des réglementations sur la composition des aliments, et le renforcement des infrastructures favorisant l’activité </w:t>
      </w:r>
      <w:proofErr w:type="gramStart"/>
      <w:r w:rsidRPr="00DB703C">
        <w:rPr>
          <w:lang w:val="fr-FR"/>
        </w:rPr>
        <w:t>physique(</w:t>
      </w:r>
      <w:proofErr w:type="gramEnd"/>
      <w:r w:rsidRPr="00DB703C">
        <w:rPr>
          <w:lang w:val="fr-FR"/>
        </w:rPr>
        <w:t xml:space="preserve">4). L’absence de programmes nationaux performants de lutte contre l’obésité et le surpoids chez l’enfant au Cameroun souligne la nécessité de renforcer la surveillance épidémiologique et d’intégrer la prévention dans les politiques de santé </w:t>
      </w:r>
      <w:proofErr w:type="gramStart"/>
      <w:r w:rsidRPr="00DB703C">
        <w:rPr>
          <w:lang w:val="fr-FR"/>
        </w:rPr>
        <w:t>publique(</w:t>
      </w:r>
      <w:proofErr w:type="gramEnd"/>
      <w:r w:rsidRPr="00DB703C">
        <w:rPr>
          <w:lang w:val="fr-FR"/>
        </w:rPr>
        <w:t xml:space="preserve">64, 65). </w:t>
      </w:r>
    </w:p>
    <w:p w14:paraId="618C07AE" w14:textId="77777777" w:rsidR="00DB703C" w:rsidRPr="00DB703C" w:rsidRDefault="00DB703C" w:rsidP="00DB703C">
      <w:pPr>
        <w:rPr>
          <w:lang w:val="fr-FR"/>
        </w:rPr>
      </w:pPr>
      <w:r w:rsidRPr="00DB703C">
        <w:rPr>
          <w:lang w:val="fr-FR"/>
        </w:rPr>
        <w:t xml:space="preserve">L'analyse multivariée révèle des associations entre différents facteurs et le surpoids chez les enfants scolarisés. Les résultats les plus marquants incluent un effet protecteur significatif de l'activité physique intense pratiquée plus de 7 fois par semaine (aOR = 17,77, p = 0,02), une quasi association entre le cycle scolaire et le surpoids (enfants du cycle 1 avec un risque 2,75 fois plus élevé, p=0,08), et une forte association entre la perception du poids par l'enfant et son statut pondéral réel (aOR = 3,27, p = 0,04). Plusieurs études concordent avec nos observations principales. Concernant l'activité physique, la littérature confirme systématiquement son effet protecteur contre le </w:t>
      </w:r>
      <w:proofErr w:type="gramStart"/>
      <w:r w:rsidRPr="00DB703C">
        <w:rPr>
          <w:lang w:val="fr-FR"/>
        </w:rPr>
        <w:t>surpoids(</w:t>
      </w:r>
      <w:proofErr w:type="gramEnd"/>
      <w:r w:rsidRPr="00DB703C">
        <w:rPr>
          <w:lang w:val="fr-FR"/>
        </w:rPr>
        <w:t xml:space="preserve">18, 66). Une méta-analyse tunisienne sur 1529 élèves a démontré que la sédentarité était significativement associée au </w:t>
      </w:r>
      <w:proofErr w:type="gramStart"/>
      <w:r w:rsidRPr="00DB703C">
        <w:rPr>
          <w:lang w:val="fr-FR"/>
        </w:rPr>
        <w:t>surpoids(</w:t>
      </w:r>
      <w:proofErr w:type="gramEnd"/>
      <w:r w:rsidRPr="00DB703C">
        <w:rPr>
          <w:lang w:val="fr-FR"/>
        </w:rPr>
        <w:t>16). De même, l'expertise collective l’Institut Nationale de la Sante et de la Recherche Médicale (INSERM) souligne qu'une augmentation de l'activité physique modérée équivalente à 60 minutes par jour réduit le risque d'obésité de 10</w:t>
      </w:r>
      <w:proofErr w:type="gramStart"/>
      <w:r w:rsidRPr="00DB703C">
        <w:rPr>
          <w:lang w:val="fr-FR"/>
        </w:rPr>
        <w:t>%(</w:t>
      </w:r>
      <w:proofErr w:type="gramEnd"/>
      <w:r w:rsidRPr="00DB703C">
        <w:rPr>
          <w:lang w:val="fr-FR"/>
        </w:rPr>
        <w:t xml:space="preserve">67). Les recommandations européennes et canadiennes s'accordent pour recommander au moins 60 minutes d'activité physique quotidienne d'intensité modérée à élever chez les </w:t>
      </w:r>
      <w:proofErr w:type="gramStart"/>
      <w:r w:rsidRPr="00DB703C">
        <w:rPr>
          <w:lang w:val="fr-FR"/>
        </w:rPr>
        <w:t>enfants(</w:t>
      </w:r>
      <w:proofErr w:type="gramEnd"/>
      <w:r w:rsidRPr="00DB703C">
        <w:rPr>
          <w:lang w:val="fr-FR"/>
        </w:rPr>
        <w:t xml:space="preserve">68). La perception du poids corporel comme facteur prédictif est également documentée. Une étude a montré que le niveau d'estime de soi était significativement associée au </w:t>
      </w:r>
      <w:proofErr w:type="gramStart"/>
      <w:r w:rsidRPr="00DB703C">
        <w:rPr>
          <w:lang w:val="fr-FR"/>
        </w:rPr>
        <w:t>surpoids(</w:t>
      </w:r>
      <w:proofErr w:type="gramEnd"/>
      <w:r w:rsidRPr="00DB703C">
        <w:rPr>
          <w:lang w:val="fr-FR"/>
        </w:rPr>
        <w:t xml:space="preserve">69). Ces résultats suggèrent que l'auto-évaluation corporelle constitue un indicateur précoce et fiable du statut pondéral. Concernant l'âge scolaire, nos résultats sont cohérents avec plusieurs observations. Une étude française en Haute-Savoie a montré que 44% des enfants en surpoids en 6ème l'étaient déjà à 5-7 ans, suggérant une précocité des troubles </w:t>
      </w:r>
      <w:proofErr w:type="gramStart"/>
      <w:r w:rsidRPr="00DB703C">
        <w:rPr>
          <w:lang w:val="fr-FR"/>
        </w:rPr>
        <w:t>pondéraux(</w:t>
      </w:r>
      <w:proofErr w:type="gramEnd"/>
      <w:r w:rsidRPr="00DB703C">
        <w:rPr>
          <w:lang w:val="fr-FR"/>
        </w:rPr>
        <w:t xml:space="preserve">70). Cependant, plusieurs études présentent des résultats divergents. Contrairement à notre observation d'un effet non significatif du genre après ajustement, de nombreuses études rapportent des différences significatives entre garçons et filles. Une étude camerounaise récente a identifié le sexe féminin comme facteur de risque </w:t>
      </w:r>
      <w:r w:rsidRPr="00DB703C">
        <w:rPr>
          <w:lang w:val="fr-FR"/>
        </w:rPr>
        <w:lastRenderedPageBreak/>
        <w:t xml:space="preserve">indépendant pour l'obésité </w:t>
      </w:r>
      <w:proofErr w:type="gramStart"/>
      <w:r w:rsidRPr="00DB703C">
        <w:rPr>
          <w:lang w:val="fr-FR"/>
        </w:rPr>
        <w:t>centrale(</w:t>
      </w:r>
      <w:proofErr w:type="gramEnd"/>
      <w:r w:rsidRPr="00DB703C">
        <w:rPr>
          <w:lang w:val="fr-FR"/>
        </w:rPr>
        <w:t>11). En Tunisie, une analyse multivariée sur la population adulte a montré que les femmes avaient un risque 2,14 fois plus élevé d'obésité/</w:t>
      </w:r>
      <w:proofErr w:type="gramStart"/>
      <w:r w:rsidRPr="00DB703C">
        <w:rPr>
          <w:lang w:val="fr-FR"/>
        </w:rPr>
        <w:t>surpoids(</w:t>
      </w:r>
      <w:proofErr w:type="gramEnd"/>
      <w:r w:rsidRPr="00DB703C">
        <w:rPr>
          <w:lang w:val="fr-FR"/>
        </w:rPr>
        <w:t xml:space="preserve">71). Concernant les habitudes alimentaires, nos résultats montrent une absence d'association significative, ce qui contraste avec plusieurs études. Une recherche tunisienne a identifié la prise de plus de deux goûters par jour comme facteur de risque </w:t>
      </w:r>
      <w:proofErr w:type="gramStart"/>
      <w:r w:rsidRPr="00DB703C">
        <w:rPr>
          <w:lang w:val="fr-FR"/>
        </w:rPr>
        <w:t>significatif(</w:t>
      </w:r>
      <w:proofErr w:type="gramEnd"/>
      <w:r w:rsidRPr="00DB703C">
        <w:rPr>
          <w:lang w:val="fr-FR"/>
        </w:rPr>
        <w:t xml:space="preserve">16). De même, l'hyperphagie prandiale multiplie le risque de surpoids de 18,48 dans une étude </w:t>
      </w:r>
      <w:proofErr w:type="gramStart"/>
      <w:r w:rsidRPr="00DB703C">
        <w:rPr>
          <w:lang w:val="fr-FR"/>
        </w:rPr>
        <w:t>tunisienne(</w:t>
      </w:r>
      <w:proofErr w:type="gramEnd"/>
      <w:r w:rsidRPr="00DB703C">
        <w:rPr>
          <w:lang w:val="fr-FR"/>
        </w:rPr>
        <w:t xml:space="preserve">15). L'activité physique présente également des résultats mitigés. Alors que nous observons un effet protecteur intense, certaines études ne trouvent pas d'association significative. Une analyse algérienne n'a pas identifié de lien entre l'activité physique et le surpoids, possiblement en raison des limites méthodologiques du questionnaire </w:t>
      </w:r>
      <w:proofErr w:type="gramStart"/>
      <w:r w:rsidRPr="00DB703C">
        <w:rPr>
          <w:lang w:val="fr-FR"/>
        </w:rPr>
        <w:t>utilisé(</w:t>
      </w:r>
      <w:proofErr w:type="gramEnd"/>
      <w:r w:rsidRPr="00DB703C">
        <w:rPr>
          <w:lang w:val="fr-FR"/>
        </w:rPr>
        <w:t xml:space="preserve">16). Ces différences peuvent s'expliquer par plusieurs facteurs méthodologiques et contextuels. Premièrement, les populations d'étude varient considérablement : âge (préscolaire vs scolaire), origine géographique, niveau socio-économique, et taille </w:t>
      </w:r>
      <w:proofErr w:type="gramStart"/>
      <w:r w:rsidRPr="00DB703C">
        <w:rPr>
          <w:lang w:val="fr-FR"/>
        </w:rPr>
        <w:t>d'échantillon(</w:t>
      </w:r>
      <w:proofErr w:type="gramEnd"/>
      <w:r w:rsidRPr="00DB703C">
        <w:rPr>
          <w:lang w:val="fr-FR"/>
        </w:rPr>
        <w:t xml:space="preserve">16, 72). Les définitions du surpoids diffèrent également (seuils International </w:t>
      </w:r>
      <w:proofErr w:type="spellStart"/>
      <w:r w:rsidRPr="00DB703C">
        <w:rPr>
          <w:lang w:val="fr-FR"/>
        </w:rPr>
        <w:t>Obesity</w:t>
      </w:r>
      <w:proofErr w:type="spellEnd"/>
      <w:r w:rsidRPr="00DB703C">
        <w:rPr>
          <w:lang w:val="fr-FR"/>
        </w:rPr>
        <w:t xml:space="preserve"> Task Force vs OMS vs percentiles nationaux), influençant la prévalence </w:t>
      </w:r>
      <w:proofErr w:type="gramStart"/>
      <w:r w:rsidRPr="00DB703C">
        <w:rPr>
          <w:lang w:val="fr-FR"/>
        </w:rPr>
        <w:t>observée(</w:t>
      </w:r>
      <w:proofErr w:type="gramEnd"/>
      <w:r w:rsidRPr="00DB703C">
        <w:rPr>
          <w:lang w:val="fr-FR"/>
        </w:rPr>
        <w:t xml:space="preserve">1). Les méthodes d'évaluation de l'activité physique constituent un facteur confondant majeur. Certaines études utilisent des questionnaires subjectifs, d'autres des mesures objectives comme </w:t>
      </w:r>
      <w:proofErr w:type="gramStart"/>
      <w:r w:rsidRPr="00DB703C">
        <w:rPr>
          <w:lang w:val="fr-FR"/>
        </w:rPr>
        <w:t>l’accéléromètre(</w:t>
      </w:r>
      <w:proofErr w:type="gramEnd"/>
      <w:r w:rsidRPr="00DB703C">
        <w:rPr>
          <w:lang w:val="fr-FR"/>
        </w:rPr>
        <w:t>73, 74). Cette hétérogénéité méthodologique explique en partie les résultats contradictoires observés. L'ajustement pour les facteurs confondants varie également entre études. Notre analyse multivariée contrôle de nombreuses variables simultanément, alors que certaines études ne réalisent que des analyses bivariées. La présence de facteurs de confusion non mesurés (génétique, environnement familial, statut pubertaire) peut expliquer les différences observées. Ces résultats ont des implications importantes pour la prévention et la prise en charge du surpoids chez l'enfant.</w:t>
      </w:r>
    </w:p>
    <w:p w14:paraId="540F9199" w14:textId="77777777" w:rsidR="00DB703C" w:rsidRPr="00DB703C" w:rsidRDefault="00DB703C" w:rsidP="00DB703C">
      <w:pPr>
        <w:rPr>
          <w:lang w:val="fr-FR"/>
        </w:rPr>
      </w:pPr>
      <w:r w:rsidRPr="00DB703C">
        <w:rPr>
          <w:lang w:val="fr-FR"/>
        </w:rPr>
        <w:t>Cette étude présente plusieurs limites. La nature transversale ne permet pas d'établir de relations causales. Des études longitudinales sont nécessaires pour confirmer l'effet protecteur de l'activité physique intense et comprendre l'évolution de la perception corporelle. L'absence de mesures objectives de l'activité physique constitue une limitation méthodologique importante. Les recherches futures devraient explorer les mécanismes sous-jacents à l'effet protecteur de l'activité physique intense, investiguer le rôle de la perception corporelle comme facteur prédictif précoce, et développer des interventions ciblées sur ces facteurs modifiables.</w:t>
      </w:r>
    </w:p>
    <w:p w14:paraId="7451904B" w14:textId="77777777" w:rsidR="00DB703C" w:rsidRPr="00DB703C" w:rsidRDefault="00DB703C" w:rsidP="00DB703C">
      <w:pPr>
        <w:rPr>
          <w:lang w:val="fr-FR"/>
        </w:rPr>
      </w:pPr>
    </w:p>
    <w:p w14:paraId="781974CB" w14:textId="77777777" w:rsidR="00DB703C" w:rsidRPr="00DB703C" w:rsidRDefault="00DB703C" w:rsidP="00DB703C">
      <w:pPr>
        <w:rPr>
          <w:lang w:val="fr-FR"/>
        </w:rPr>
      </w:pPr>
    </w:p>
    <w:p w14:paraId="03A29127" w14:textId="77777777" w:rsidR="00DB703C" w:rsidRPr="00DB703C" w:rsidRDefault="00DB703C" w:rsidP="00DB703C">
      <w:pPr>
        <w:rPr>
          <w:lang w:val="fr-FR"/>
        </w:rPr>
      </w:pPr>
    </w:p>
    <w:p w14:paraId="0EA72CF5" w14:textId="77777777" w:rsidR="00DB703C" w:rsidRPr="00DB703C" w:rsidRDefault="00DB703C" w:rsidP="00DB703C">
      <w:pPr>
        <w:rPr>
          <w:lang w:val="fr-FR"/>
        </w:rPr>
      </w:pPr>
    </w:p>
    <w:p w14:paraId="3E7477CA" w14:textId="77777777" w:rsidR="00DB703C" w:rsidRPr="00DB703C" w:rsidRDefault="00DB703C" w:rsidP="00DB703C">
      <w:pPr>
        <w:rPr>
          <w:lang w:val="fr-FR"/>
        </w:rPr>
      </w:pPr>
    </w:p>
    <w:p w14:paraId="1524507C" w14:textId="77777777" w:rsidR="00DB703C" w:rsidRPr="00DB703C" w:rsidRDefault="00DB703C" w:rsidP="00DB703C">
      <w:pPr>
        <w:rPr>
          <w:lang w:val="fr-FR"/>
        </w:rPr>
      </w:pPr>
    </w:p>
    <w:p w14:paraId="2D305F31" w14:textId="77777777" w:rsidR="00DB703C" w:rsidRPr="00DB703C" w:rsidRDefault="00DB703C" w:rsidP="00DB703C">
      <w:pPr>
        <w:rPr>
          <w:lang w:val="fr-FR"/>
        </w:rPr>
      </w:pPr>
    </w:p>
    <w:p w14:paraId="33C0B2D8" w14:textId="77777777" w:rsidR="00DB703C" w:rsidRPr="00DB703C" w:rsidRDefault="00DB703C" w:rsidP="00DB703C">
      <w:pPr>
        <w:rPr>
          <w:lang w:val="fr-FR"/>
        </w:rPr>
      </w:pPr>
    </w:p>
    <w:p w14:paraId="0299CC5C" w14:textId="77777777" w:rsidR="00DB703C" w:rsidRPr="00DB703C" w:rsidRDefault="00DB703C" w:rsidP="00DB703C">
      <w:pPr>
        <w:rPr>
          <w:lang w:val="fr-FR"/>
        </w:rPr>
      </w:pPr>
    </w:p>
    <w:p w14:paraId="61418843" w14:textId="77777777" w:rsidR="00DB703C" w:rsidRPr="00DB703C" w:rsidRDefault="00DB703C" w:rsidP="00DB703C">
      <w:pPr>
        <w:rPr>
          <w:lang w:val="fr-FR"/>
        </w:rPr>
      </w:pPr>
    </w:p>
    <w:p w14:paraId="2A155DF1" w14:textId="77777777" w:rsidR="00DB703C" w:rsidRPr="00DB703C" w:rsidRDefault="00DB703C" w:rsidP="00DB703C">
      <w:pPr>
        <w:rPr>
          <w:lang w:val="fr-FR"/>
        </w:rPr>
      </w:pPr>
    </w:p>
    <w:p w14:paraId="10C1AABD" w14:textId="77777777" w:rsidR="00DB703C" w:rsidRPr="00DB703C" w:rsidRDefault="00DB703C" w:rsidP="00DB703C">
      <w:pPr>
        <w:rPr>
          <w:lang w:val="fr-FR"/>
        </w:rPr>
      </w:pPr>
    </w:p>
    <w:p w14:paraId="70BFD35F" w14:textId="77777777" w:rsidR="00DB703C" w:rsidRPr="00DB703C" w:rsidRDefault="00DB703C" w:rsidP="00DB703C">
      <w:pPr>
        <w:rPr>
          <w:lang w:val="fr-FR"/>
        </w:rPr>
      </w:pPr>
    </w:p>
    <w:p w14:paraId="0A1CE4FE" w14:textId="77777777" w:rsidR="00DB703C" w:rsidRPr="00DB703C" w:rsidRDefault="00DB703C" w:rsidP="00DB703C">
      <w:pPr>
        <w:rPr>
          <w:lang w:val="fr-FR"/>
        </w:rPr>
      </w:pPr>
    </w:p>
    <w:p w14:paraId="118992F5" w14:textId="77777777" w:rsidR="00DB703C" w:rsidRPr="00DB703C" w:rsidRDefault="00DB703C" w:rsidP="00DB703C">
      <w:pPr>
        <w:rPr>
          <w:lang w:val="fr-FR"/>
        </w:rPr>
      </w:pPr>
    </w:p>
    <w:p w14:paraId="65D77AB2" w14:textId="77777777" w:rsidR="00DB703C" w:rsidRPr="00DB703C" w:rsidRDefault="00DB703C" w:rsidP="00DB703C">
      <w:pPr>
        <w:rPr>
          <w:lang w:val="fr-FR"/>
        </w:rPr>
      </w:pPr>
    </w:p>
    <w:p w14:paraId="168AF9A0" w14:textId="77777777" w:rsidR="00DB703C" w:rsidRPr="00DB703C" w:rsidRDefault="00DB703C" w:rsidP="00DB703C">
      <w:pPr>
        <w:rPr>
          <w:lang w:val="fr-FR"/>
        </w:rPr>
      </w:pPr>
    </w:p>
    <w:p w14:paraId="6C97255F" w14:textId="77777777" w:rsidR="00DB703C" w:rsidRPr="00DB703C" w:rsidRDefault="00DB703C" w:rsidP="00DB703C">
      <w:pPr>
        <w:rPr>
          <w:lang w:val="fr-FR"/>
        </w:rPr>
      </w:pPr>
    </w:p>
    <w:p w14:paraId="7D819AD4" w14:textId="77777777" w:rsidR="00DB703C" w:rsidRPr="00DB703C" w:rsidRDefault="00DB703C" w:rsidP="00DB703C">
      <w:pPr>
        <w:rPr>
          <w:lang w:val="fr-FR"/>
        </w:rPr>
      </w:pPr>
    </w:p>
    <w:p w14:paraId="701DB7D1" w14:textId="77777777" w:rsidR="00DB703C" w:rsidRPr="00DB703C" w:rsidRDefault="00DB703C" w:rsidP="00DB703C">
      <w:pPr>
        <w:rPr>
          <w:lang w:val="fr-FR"/>
        </w:rPr>
      </w:pPr>
    </w:p>
    <w:p w14:paraId="3F21B00E" w14:textId="77777777" w:rsidR="00DB703C" w:rsidRPr="00DB703C" w:rsidRDefault="00DB703C" w:rsidP="00DB703C">
      <w:pPr>
        <w:rPr>
          <w:lang w:val="fr-FR"/>
        </w:rPr>
      </w:pPr>
    </w:p>
    <w:p w14:paraId="0A6BEEEB" w14:textId="77777777" w:rsidR="00DB703C" w:rsidRPr="00DB703C" w:rsidRDefault="00DB703C" w:rsidP="00DB703C">
      <w:pPr>
        <w:rPr>
          <w:lang w:val="fr-FR"/>
        </w:rPr>
      </w:pPr>
    </w:p>
    <w:p w14:paraId="69B95B13" w14:textId="77777777" w:rsidR="00DB703C" w:rsidRPr="00DB703C" w:rsidRDefault="00DB703C" w:rsidP="00DB703C">
      <w:pPr>
        <w:rPr>
          <w:lang w:val="fr-FR"/>
        </w:rPr>
      </w:pPr>
    </w:p>
    <w:p w14:paraId="06E7E077" w14:textId="77777777" w:rsidR="00DB703C" w:rsidRPr="00DB703C" w:rsidRDefault="00DB703C" w:rsidP="00DB703C">
      <w:pPr>
        <w:rPr>
          <w:lang w:val="fr-FR"/>
        </w:rPr>
      </w:pPr>
    </w:p>
    <w:p w14:paraId="089AF2AD" w14:textId="77777777" w:rsidR="00DB703C" w:rsidRPr="00DB703C" w:rsidRDefault="00DB703C" w:rsidP="00DB703C">
      <w:pPr>
        <w:rPr>
          <w:lang w:val="fr-FR"/>
        </w:rPr>
      </w:pPr>
    </w:p>
    <w:p w14:paraId="3B5C883A" w14:textId="77777777" w:rsidR="00DB703C" w:rsidRPr="00DB703C" w:rsidRDefault="00DB703C" w:rsidP="00DB703C">
      <w:pPr>
        <w:rPr>
          <w:lang w:val="fr-FR"/>
        </w:rPr>
      </w:pPr>
    </w:p>
    <w:p w14:paraId="67E2E771" w14:textId="77777777" w:rsidR="00DB703C" w:rsidRPr="00DB703C" w:rsidRDefault="00DB703C" w:rsidP="00DB703C">
      <w:pPr>
        <w:rPr>
          <w:lang w:val="fr-FR"/>
        </w:rPr>
      </w:pPr>
    </w:p>
    <w:p w14:paraId="06D5DA1B" w14:textId="77777777" w:rsidR="00DB703C" w:rsidRPr="00DB703C" w:rsidRDefault="00DB703C" w:rsidP="00DB703C">
      <w:pPr>
        <w:rPr>
          <w:lang w:val="fr-FR"/>
        </w:rPr>
      </w:pPr>
    </w:p>
    <w:p w14:paraId="551D018B" w14:textId="77777777" w:rsidR="00DB703C" w:rsidRPr="00DB703C" w:rsidRDefault="00DB703C" w:rsidP="00DB703C">
      <w:pPr>
        <w:rPr>
          <w:lang w:val="fr-FR"/>
        </w:rPr>
      </w:pPr>
    </w:p>
    <w:p w14:paraId="54D11320" w14:textId="77777777" w:rsidR="00DB703C" w:rsidRPr="00DB703C" w:rsidRDefault="00DB703C" w:rsidP="00DB703C">
      <w:pPr>
        <w:rPr>
          <w:lang w:val="fr-FR"/>
        </w:rPr>
      </w:pPr>
    </w:p>
    <w:p w14:paraId="73D7A676" w14:textId="77777777" w:rsidR="00DB703C" w:rsidRPr="00DB703C" w:rsidRDefault="00DB703C" w:rsidP="00DB703C">
      <w:pPr>
        <w:rPr>
          <w:lang w:val="fr-FR"/>
        </w:rPr>
      </w:pPr>
    </w:p>
    <w:p w14:paraId="3319F607" w14:textId="77777777" w:rsidR="00DB703C" w:rsidRPr="00DB703C" w:rsidRDefault="00DB703C" w:rsidP="00DB703C">
      <w:pPr>
        <w:rPr>
          <w:lang w:val="fr-FR"/>
        </w:rPr>
      </w:pPr>
    </w:p>
    <w:p w14:paraId="06003972" w14:textId="77777777" w:rsidR="00DB703C" w:rsidRPr="00DB703C" w:rsidRDefault="00DB703C" w:rsidP="00DB703C">
      <w:pPr>
        <w:rPr>
          <w:lang w:val="fr-FR"/>
        </w:rPr>
      </w:pPr>
    </w:p>
    <w:p w14:paraId="51A88827" w14:textId="77777777" w:rsidR="00DB703C" w:rsidRPr="00DB703C" w:rsidRDefault="00DB703C" w:rsidP="00DB703C">
      <w:pPr>
        <w:rPr>
          <w:lang w:val="fr-FR"/>
        </w:rPr>
      </w:pPr>
      <w:r w:rsidRPr="00DB703C">
        <w:rPr>
          <w:lang w:val="fr-FR"/>
        </w:rPr>
        <w:t>CONCLUSION </w:t>
      </w:r>
    </w:p>
    <w:p w14:paraId="497C33C8" w14:textId="77777777" w:rsidR="00DB703C" w:rsidRPr="00DB703C" w:rsidRDefault="00DB703C" w:rsidP="00DB703C">
      <w:pPr>
        <w:rPr>
          <w:lang w:val="fr-FR"/>
        </w:rPr>
      </w:pPr>
    </w:p>
    <w:p w14:paraId="3CDB63E9" w14:textId="77777777" w:rsidR="00DB703C" w:rsidRPr="00DB703C" w:rsidRDefault="00DB703C" w:rsidP="00DB703C">
      <w:pPr>
        <w:rPr>
          <w:lang w:val="fr-FR"/>
        </w:rPr>
      </w:pPr>
      <w:r w:rsidRPr="00DB703C">
        <w:rPr>
          <w:lang w:val="fr-FR"/>
        </w:rPr>
        <w:t>L’étude menée auprès des enfants scolarisés dans le district de santé de Djoungolo à Yaoundé révèle un profil sanitaire contrasté avec des mesures anthropométriques globalement satisfaisantes, mais une prévalence notable d'anomalies tensionnelles et métaboliques. La prévalence élevée d'hypertension diastolique isolée et la présence de diabète chez 1,7% des participants soulignent l'importance d'un dépistage systématique et d'une prise en charge précoce. Une prévalence préoccupante du surpoids de 12,8</w:t>
      </w:r>
      <w:r w:rsidRPr="00DB703C">
        <w:rPr>
          <w:rFonts w:ascii="Arial" w:hAnsi="Arial" w:cs="Arial"/>
          <w:lang w:val="fr-FR"/>
        </w:rPr>
        <w:t> </w:t>
      </w:r>
      <w:r w:rsidRPr="00DB703C">
        <w:rPr>
          <w:lang w:val="fr-FR"/>
        </w:rPr>
        <w:t xml:space="preserve">% a </w:t>
      </w:r>
      <w:r w:rsidRPr="00DB703C">
        <w:rPr>
          <w:rFonts w:ascii="Aptos" w:hAnsi="Aptos" w:cs="Aptos"/>
          <w:lang w:val="fr-FR"/>
        </w:rPr>
        <w:t>é</w:t>
      </w:r>
      <w:r w:rsidRPr="00DB703C">
        <w:rPr>
          <w:lang w:val="fr-FR"/>
        </w:rPr>
        <w:t>té relevé. L’analyse multivariée confirme l'importance de l'activité physique intense et de la perception corporelle comme déterminants majeurs du surpoids chez l'enfant scolarisé. Malgré quelques divergences avec la littérature existante, principalement attribuables aux différences méthodologiques, ces résultats renforcent la nécessité d'approches préventives multifactorielles. L'atténuation ou la disparition de nombreux facteurs traditionnellement associés au surpoids après ajustement souligne la complexité des interactions entre déterminants et l'importance d'analyses multivariées rigoureuses. Ces observations plaident pour une révision des stratégies de prévention privilégiant l'intensité de l'activité physique et l'intégration de l'évaluation psychocorporelle dans la prise en charge précoce du surpoids chez les enfants scolarisés.</w:t>
      </w:r>
    </w:p>
    <w:p w14:paraId="4794BCD5" w14:textId="77777777" w:rsidR="00DB703C" w:rsidRPr="00DB703C" w:rsidRDefault="00DB703C" w:rsidP="00DB703C">
      <w:pPr>
        <w:rPr>
          <w:lang w:val="fr-FR"/>
        </w:rPr>
      </w:pPr>
    </w:p>
    <w:p w14:paraId="301D1364" w14:textId="77777777" w:rsidR="00DB703C" w:rsidRPr="00DB703C" w:rsidRDefault="00DB703C" w:rsidP="00DB703C">
      <w:pPr>
        <w:rPr>
          <w:lang w:val="fr-FR"/>
        </w:rPr>
      </w:pPr>
    </w:p>
    <w:p w14:paraId="667DBF43" w14:textId="77777777" w:rsidR="00DB703C" w:rsidRPr="00DB703C" w:rsidRDefault="00DB703C" w:rsidP="00DB703C">
      <w:pPr>
        <w:rPr>
          <w:lang w:val="fr-FR"/>
        </w:rPr>
      </w:pPr>
    </w:p>
    <w:p w14:paraId="011F68AD" w14:textId="77777777" w:rsidR="00DB703C" w:rsidRPr="00DB703C" w:rsidRDefault="00DB703C" w:rsidP="00DB703C">
      <w:pPr>
        <w:rPr>
          <w:lang w:val="fr-FR"/>
        </w:rPr>
      </w:pPr>
    </w:p>
    <w:p w14:paraId="2CFF6793" w14:textId="77777777" w:rsidR="00DB703C" w:rsidRPr="00DB703C" w:rsidRDefault="00DB703C" w:rsidP="00DB703C">
      <w:pPr>
        <w:rPr>
          <w:lang w:val="fr-FR"/>
        </w:rPr>
      </w:pPr>
    </w:p>
    <w:p w14:paraId="5D354B1E" w14:textId="77777777" w:rsidR="00DB703C" w:rsidRPr="00DB703C" w:rsidRDefault="00DB703C" w:rsidP="00DB703C">
      <w:pPr>
        <w:rPr>
          <w:lang w:val="fr-FR"/>
        </w:rPr>
      </w:pPr>
    </w:p>
    <w:p w14:paraId="608FA5A3" w14:textId="77777777" w:rsidR="00DB703C" w:rsidRPr="00DB703C" w:rsidRDefault="00DB703C" w:rsidP="00DB703C">
      <w:pPr>
        <w:rPr>
          <w:lang w:val="fr-FR"/>
        </w:rPr>
      </w:pPr>
    </w:p>
    <w:p w14:paraId="01D23762" w14:textId="77777777" w:rsidR="00DB703C" w:rsidRPr="00DB703C" w:rsidRDefault="00DB703C" w:rsidP="00DB703C">
      <w:pPr>
        <w:rPr>
          <w:lang w:val="fr-FR"/>
        </w:rPr>
      </w:pPr>
    </w:p>
    <w:p w14:paraId="78A363EB" w14:textId="77777777" w:rsidR="00DB703C" w:rsidRPr="00DB703C" w:rsidRDefault="00DB703C" w:rsidP="00DB703C">
      <w:pPr>
        <w:rPr>
          <w:lang w:val="fr-FR"/>
        </w:rPr>
      </w:pPr>
    </w:p>
    <w:p w14:paraId="2F3D2CDB" w14:textId="77777777" w:rsidR="00DB703C" w:rsidRPr="00DB703C" w:rsidRDefault="00DB703C" w:rsidP="00DB703C">
      <w:pPr>
        <w:rPr>
          <w:lang w:val="fr-FR"/>
        </w:rPr>
      </w:pPr>
    </w:p>
    <w:p w14:paraId="58EE8920" w14:textId="77777777" w:rsidR="00DB703C" w:rsidRPr="00DB703C" w:rsidRDefault="00DB703C" w:rsidP="00DB703C">
      <w:pPr>
        <w:rPr>
          <w:lang w:val="fr-FR"/>
        </w:rPr>
      </w:pPr>
    </w:p>
    <w:p w14:paraId="520F79F9" w14:textId="77777777" w:rsidR="00DB703C" w:rsidRPr="00DB703C" w:rsidRDefault="00DB703C" w:rsidP="00DB703C">
      <w:pPr>
        <w:rPr>
          <w:lang w:val="fr-FR"/>
        </w:rPr>
      </w:pPr>
    </w:p>
    <w:p w14:paraId="36C72E22" w14:textId="77777777" w:rsidR="00DB703C" w:rsidRPr="00DB703C" w:rsidRDefault="00DB703C" w:rsidP="00DB703C">
      <w:pPr>
        <w:rPr>
          <w:lang w:val="fr-FR"/>
        </w:rPr>
      </w:pPr>
    </w:p>
    <w:p w14:paraId="12419EAE" w14:textId="77777777" w:rsidR="00DB703C" w:rsidRPr="00DB703C" w:rsidRDefault="00DB703C" w:rsidP="00DB703C">
      <w:pPr>
        <w:rPr>
          <w:lang w:val="fr-FR"/>
        </w:rPr>
      </w:pPr>
    </w:p>
    <w:p w14:paraId="7A7121E5" w14:textId="77777777" w:rsidR="00DB703C" w:rsidRPr="00DB703C" w:rsidRDefault="00DB703C" w:rsidP="00DB703C">
      <w:pPr>
        <w:rPr>
          <w:lang w:val="fr-FR"/>
        </w:rPr>
      </w:pPr>
    </w:p>
    <w:p w14:paraId="612E403B" w14:textId="77777777" w:rsidR="00DB703C" w:rsidRPr="00DB703C" w:rsidRDefault="00DB703C" w:rsidP="00DB703C">
      <w:pPr>
        <w:rPr>
          <w:lang w:val="fr-FR"/>
        </w:rPr>
      </w:pPr>
    </w:p>
    <w:p w14:paraId="466302F5" w14:textId="77777777" w:rsidR="00DB703C" w:rsidRPr="00DB703C" w:rsidRDefault="00DB703C" w:rsidP="00DB703C">
      <w:pPr>
        <w:rPr>
          <w:lang w:val="fr-FR"/>
        </w:rPr>
      </w:pPr>
    </w:p>
    <w:p w14:paraId="5F753D94" w14:textId="77777777" w:rsidR="00DB703C" w:rsidRPr="00DB703C" w:rsidRDefault="00DB703C" w:rsidP="00DB703C">
      <w:pPr>
        <w:rPr>
          <w:lang w:val="fr-FR"/>
        </w:rPr>
      </w:pPr>
      <w:r w:rsidRPr="00DB703C">
        <w:rPr>
          <w:lang w:val="fr-FR"/>
        </w:rPr>
        <w:t>RECOMMANDATION</w:t>
      </w:r>
    </w:p>
    <w:p w14:paraId="2FC84908" w14:textId="77777777" w:rsidR="00DB703C" w:rsidRPr="00DB703C" w:rsidRDefault="00DB703C" w:rsidP="00DB703C">
      <w:pPr>
        <w:rPr>
          <w:lang w:val="fr-FR"/>
        </w:rPr>
      </w:pPr>
    </w:p>
    <w:p w14:paraId="31A691D2" w14:textId="77777777" w:rsidR="00DB703C" w:rsidRPr="00DB703C" w:rsidRDefault="00DB703C" w:rsidP="00DB703C">
      <w:pPr>
        <w:rPr>
          <w:lang w:val="fr-FR"/>
        </w:rPr>
      </w:pPr>
      <w:r w:rsidRPr="00DB703C">
        <w:rPr>
          <w:lang w:val="fr-FR"/>
        </w:rPr>
        <w:t>Pour les écoles et les responsables éducatifs</w:t>
      </w:r>
    </w:p>
    <w:p w14:paraId="5E34FDED" w14:textId="77777777" w:rsidR="00DB703C" w:rsidRPr="00DB703C" w:rsidRDefault="00DB703C" w:rsidP="00DB703C">
      <w:pPr>
        <w:rPr>
          <w:lang w:val="fr-FR"/>
        </w:rPr>
      </w:pPr>
      <w:r w:rsidRPr="00DB703C">
        <w:rPr>
          <w:lang w:val="fr-FR"/>
        </w:rPr>
        <w:tab/>
        <w:t>Promouvoir l’activité physique quotidienne : Intégrer au moins 60 minutes d’activité physique modérée à intense chaque jour dans le programme scolaire, en privilégiant les jeux actifs, le sport en club et les activités de plein air.</w:t>
      </w:r>
    </w:p>
    <w:p w14:paraId="31FE68BB" w14:textId="77777777" w:rsidR="00DB703C" w:rsidRPr="00DB703C" w:rsidRDefault="00DB703C" w:rsidP="00DB703C">
      <w:pPr>
        <w:rPr>
          <w:lang w:val="fr-FR"/>
        </w:rPr>
      </w:pPr>
      <w:r w:rsidRPr="00DB703C">
        <w:rPr>
          <w:lang w:val="fr-FR"/>
        </w:rPr>
        <w:tab/>
        <w:t>Sensibiliser à l’image corporelle : Mettre en place des ateliers d’éducation à la santé et à l’estime de soi pour aider les enfants à développer une perception saine de leur corps.</w:t>
      </w:r>
    </w:p>
    <w:p w14:paraId="08049C8A" w14:textId="77777777" w:rsidR="00DB703C" w:rsidRPr="00DB703C" w:rsidRDefault="00DB703C" w:rsidP="00DB703C">
      <w:pPr>
        <w:rPr>
          <w:lang w:val="fr-FR"/>
        </w:rPr>
      </w:pPr>
      <w:r w:rsidRPr="00DB703C">
        <w:rPr>
          <w:lang w:val="fr-FR"/>
        </w:rPr>
        <w:tab/>
        <w:t>Former le personnel éducatif : Outiller les enseignants pour repérer les enfants à risque et les orienter vers des professionnels de santé si besoin.</w:t>
      </w:r>
    </w:p>
    <w:p w14:paraId="33F5FC00" w14:textId="77777777" w:rsidR="00DB703C" w:rsidRPr="00DB703C" w:rsidRDefault="00DB703C" w:rsidP="00DB703C">
      <w:pPr>
        <w:rPr>
          <w:lang w:val="fr-FR"/>
        </w:rPr>
      </w:pPr>
      <w:r w:rsidRPr="00DB703C">
        <w:rPr>
          <w:lang w:val="fr-FR"/>
        </w:rPr>
        <w:t>Pour les familles et la communauté</w:t>
      </w:r>
    </w:p>
    <w:p w14:paraId="7ED169BB" w14:textId="77777777" w:rsidR="00DB703C" w:rsidRPr="00DB703C" w:rsidRDefault="00DB703C" w:rsidP="00DB703C">
      <w:pPr>
        <w:rPr>
          <w:lang w:val="fr-FR"/>
        </w:rPr>
      </w:pPr>
      <w:r w:rsidRPr="00DB703C">
        <w:rPr>
          <w:lang w:val="fr-FR"/>
        </w:rPr>
        <w:tab/>
        <w:t>Encourager les activités physiques en dehors de l’école : Favoriser la marche, le vélo, les jeux de plein air et limiter le temps passé devant les écrans.</w:t>
      </w:r>
    </w:p>
    <w:p w14:paraId="42D2340D" w14:textId="77777777" w:rsidR="00DB703C" w:rsidRPr="00DB703C" w:rsidRDefault="00DB703C" w:rsidP="00DB703C">
      <w:pPr>
        <w:rPr>
          <w:lang w:val="fr-FR"/>
        </w:rPr>
      </w:pPr>
      <w:r w:rsidRPr="00DB703C">
        <w:rPr>
          <w:lang w:val="fr-FR"/>
        </w:rPr>
        <w:tab/>
        <w:t>Impliquer les parents : Organiser des séances d’information sur l’importance de l’activité physique et de la perception corporelle positive.</w:t>
      </w:r>
    </w:p>
    <w:p w14:paraId="1523C026" w14:textId="77777777" w:rsidR="00DB703C" w:rsidRPr="00DB703C" w:rsidRDefault="00DB703C" w:rsidP="00DB703C">
      <w:pPr>
        <w:rPr>
          <w:lang w:val="fr-FR"/>
        </w:rPr>
      </w:pPr>
      <w:r w:rsidRPr="00DB703C">
        <w:rPr>
          <w:lang w:val="fr-FR"/>
        </w:rPr>
        <w:tab/>
        <w:t>Créer un environnement favorable : Aménager des espaces sûrs pour le jeu et l’exercice physique dans les quartiers.</w:t>
      </w:r>
    </w:p>
    <w:p w14:paraId="178F3B16" w14:textId="77777777" w:rsidR="00DB703C" w:rsidRPr="00DB703C" w:rsidRDefault="00DB703C" w:rsidP="00DB703C">
      <w:pPr>
        <w:rPr>
          <w:lang w:val="fr-FR"/>
        </w:rPr>
      </w:pPr>
      <w:r w:rsidRPr="00DB703C">
        <w:rPr>
          <w:lang w:val="fr-FR"/>
        </w:rPr>
        <w:t>Pour les décideurs et acteurs de santé publique</w:t>
      </w:r>
    </w:p>
    <w:p w14:paraId="6CDA8731" w14:textId="77777777" w:rsidR="00DB703C" w:rsidRPr="00DB703C" w:rsidRDefault="00DB703C" w:rsidP="00DB703C">
      <w:pPr>
        <w:rPr>
          <w:lang w:val="fr-FR"/>
        </w:rPr>
      </w:pPr>
      <w:r w:rsidRPr="00DB703C">
        <w:rPr>
          <w:lang w:val="fr-FR"/>
        </w:rPr>
        <w:tab/>
        <w:t>Développer des politiques multisectorielles : Soutenir des programmes de prévention du surpoids intégrant l’école, la famille et la communauté.</w:t>
      </w:r>
    </w:p>
    <w:p w14:paraId="16815897" w14:textId="77777777" w:rsidR="00DB703C" w:rsidRPr="00DB703C" w:rsidRDefault="00DB703C" w:rsidP="00DB703C">
      <w:pPr>
        <w:rPr>
          <w:lang w:val="fr-FR"/>
        </w:rPr>
      </w:pPr>
      <w:r w:rsidRPr="00DB703C">
        <w:rPr>
          <w:lang w:val="fr-FR"/>
        </w:rPr>
        <w:tab/>
        <w:t>Renforcer la surveillance : Mettre en place un suivi régulier du statut nutritionnel des enfants à l’échelle locale et nationale.</w:t>
      </w:r>
    </w:p>
    <w:p w14:paraId="7B306102" w14:textId="77777777" w:rsidR="00DB703C" w:rsidRPr="00DB703C" w:rsidRDefault="00DB703C" w:rsidP="00DB703C">
      <w:pPr>
        <w:rPr>
          <w:lang w:val="fr-FR"/>
        </w:rPr>
      </w:pPr>
      <w:r w:rsidRPr="00DB703C">
        <w:rPr>
          <w:lang w:val="fr-FR"/>
        </w:rPr>
        <w:tab/>
        <w:t>Soutenir la recherche : Encourager des études longitudinales pour mieux comprendre l’évolution du surpoids et l’efficacité des interventions.</w:t>
      </w:r>
    </w:p>
    <w:p w14:paraId="0A0686DC" w14:textId="77777777" w:rsidR="00DB703C" w:rsidRPr="00DB703C" w:rsidRDefault="00DB703C" w:rsidP="00DB703C">
      <w:pPr>
        <w:rPr>
          <w:lang w:val="fr-FR"/>
        </w:rPr>
      </w:pPr>
      <w:r w:rsidRPr="00DB703C">
        <w:rPr>
          <w:lang w:val="fr-FR"/>
        </w:rPr>
        <w:t>Ces recommandations visent à agir de manière concrète sur les facteurs identifiés, en privilégiant la prévention dès le plus jeune âge et en impliquant l’ensemble des acteurs concernés1.</w:t>
      </w:r>
    </w:p>
    <w:p w14:paraId="37706696" w14:textId="77777777" w:rsidR="00DB703C" w:rsidRPr="00DB703C" w:rsidRDefault="00DB703C" w:rsidP="00DB703C">
      <w:pPr>
        <w:rPr>
          <w:lang w:val="fr-FR"/>
        </w:rPr>
      </w:pPr>
      <w:r w:rsidRPr="00DB703C">
        <w:rPr>
          <w:lang w:val="fr-FR"/>
        </w:rPr>
        <w:lastRenderedPageBreak/>
        <w:t xml:space="preserve">               </w:t>
      </w:r>
    </w:p>
    <w:p w14:paraId="00BFF8F9" w14:textId="6E1C58F6" w:rsidR="00DB703C" w:rsidRPr="00DB703C" w:rsidRDefault="00DB703C" w:rsidP="00DB703C">
      <w:r>
        <w:t> </w:t>
      </w:r>
    </w:p>
    <w:sectPr w:rsidR="00DB703C" w:rsidRPr="00DB7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3C"/>
    <w:rsid w:val="009C6CBA"/>
    <w:rsid w:val="00DB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2E48"/>
  <w15:chartTrackingRefBased/>
  <w15:docId w15:val="{7BB66984-41EB-4B98-B1A2-65FA1A1D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7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B7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B703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703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B703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703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703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703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703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03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B703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B703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703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B703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703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703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703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703C"/>
    <w:rPr>
      <w:rFonts w:eastAsiaTheme="majorEastAsia" w:cstheme="majorBidi"/>
      <w:color w:val="272727" w:themeColor="text1" w:themeTint="D8"/>
    </w:rPr>
  </w:style>
  <w:style w:type="paragraph" w:styleId="Titre">
    <w:name w:val="Title"/>
    <w:basedOn w:val="Normal"/>
    <w:next w:val="Normal"/>
    <w:link w:val="TitreCar"/>
    <w:uiPriority w:val="10"/>
    <w:qFormat/>
    <w:rsid w:val="00DB7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70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703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703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703C"/>
    <w:pPr>
      <w:spacing w:before="160"/>
      <w:jc w:val="center"/>
    </w:pPr>
    <w:rPr>
      <w:i/>
      <w:iCs/>
      <w:color w:val="404040" w:themeColor="text1" w:themeTint="BF"/>
    </w:rPr>
  </w:style>
  <w:style w:type="character" w:customStyle="1" w:styleId="CitationCar">
    <w:name w:val="Citation Car"/>
    <w:basedOn w:val="Policepardfaut"/>
    <w:link w:val="Citation"/>
    <w:uiPriority w:val="29"/>
    <w:rsid w:val="00DB703C"/>
    <w:rPr>
      <w:i/>
      <w:iCs/>
      <w:color w:val="404040" w:themeColor="text1" w:themeTint="BF"/>
    </w:rPr>
  </w:style>
  <w:style w:type="paragraph" w:styleId="Paragraphedeliste">
    <w:name w:val="List Paragraph"/>
    <w:basedOn w:val="Normal"/>
    <w:uiPriority w:val="34"/>
    <w:qFormat/>
    <w:rsid w:val="00DB703C"/>
    <w:pPr>
      <w:ind w:left="720"/>
      <w:contextualSpacing/>
    </w:pPr>
  </w:style>
  <w:style w:type="character" w:styleId="Accentuationintense">
    <w:name w:val="Intense Emphasis"/>
    <w:basedOn w:val="Policepardfaut"/>
    <w:uiPriority w:val="21"/>
    <w:qFormat/>
    <w:rsid w:val="00DB703C"/>
    <w:rPr>
      <w:i/>
      <w:iCs/>
      <w:color w:val="0F4761" w:themeColor="accent1" w:themeShade="BF"/>
    </w:rPr>
  </w:style>
  <w:style w:type="paragraph" w:styleId="Citationintense">
    <w:name w:val="Intense Quote"/>
    <w:basedOn w:val="Normal"/>
    <w:next w:val="Normal"/>
    <w:link w:val="CitationintenseCar"/>
    <w:uiPriority w:val="30"/>
    <w:qFormat/>
    <w:rsid w:val="00DB7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703C"/>
    <w:rPr>
      <w:i/>
      <w:iCs/>
      <w:color w:val="0F4761" w:themeColor="accent1" w:themeShade="BF"/>
    </w:rPr>
  </w:style>
  <w:style w:type="character" w:styleId="Rfrenceintense">
    <w:name w:val="Intense Reference"/>
    <w:basedOn w:val="Policepardfaut"/>
    <w:uiPriority w:val="32"/>
    <w:qFormat/>
    <w:rsid w:val="00DB7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7232</Words>
  <Characters>41542</Characters>
  <Application>Microsoft Office Word</Application>
  <DocSecurity>0</DocSecurity>
  <Lines>998</Lines>
  <Paragraphs>253</Paragraphs>
  <ScaleCrop>false</ScaleCrop>
  <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Ludrique Dang</dc:creator>
  <cp:keywords/>
  <dc:description/>
  <cp:lastModifiedBy>Ludrique Dang</cp:lastModifiedBy>
  <cp:revision>1</cp:revision>
  <dcterms:created xsi:type="dcterms:W3CDTF">2025-07-14T17:23:00Z</dcterms:created>
  <dcterms:modified xsi:type="dcterms:W3CDTF">2025-07-14T17:24:00Z</dcterms:modified>
</cp:coreProperties>
</file>